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DCD4D0" w14:textId="77777777" w:rsidR="009D02F6" w:rsidRDefault="001102DD">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7DDD1683" w14:textId="77777777" w:rsidR="009D02F6" w:rsidRDefault="009D02F6">
      <w:pPr>
        <w:spacing w:after="0" w:line="259" w:lineRule="auto"/>
        <w:rPr>
          <w:rFonts w:ascii="Arial" w:eastAsia="Arial" w:hAnsi="Arial" w:cs="Arial"/>
          <w:b/>
          <w:sz w:val="36"/>
          <w:szCs w:val="36"/>
        </w:rPr>
      </w:pPr>
    </w:p>
    <w:p w14:paraId="25B58F76" w14:textId="77777777" w:rsidR="009D02F6" w:rsidRDefault="001102D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414D5CB0" w14:textId="77777777" w:rsidR="009D02F6" w:rsidRDefault="009D02F6">
      <w:pPr>
        <w:spacing w:after="0" w:line="259" w:lineRule="auto"/>
        <w:rPr>
          <w:rFonts w:ascii="Arial" w:eastAsia="Arial" w:hAnsi="Arial" w:cs="Arial"/>
          <w:b/>
          <w:sz w:val="24"/>
          <w:szCs w:val="24"/>
        </w:rPr>
      </w:pPr>
    </w:p>
    <w:p w14:paraId="4FE995F7" w14:textId="77777777" w:rsidR="009D02F6" w:rsidRDefault="009D02F6">
      <w:pPr>
        <w:spacing w:after="0" w:line="259" w:lineRule="auto"/>
        <w:rPr>
          <w:rFonts w:ascii="Arial" w:eastAsia="Arial" w:hAnsi="Arial" w:cs="Arial"/>
          <w:b/>
          <w:sz w:val="24"/>
          <w:szCs w:val="24"/>
        </w:rPr>
      </w:pPr>
    </w:p>
    <w:p w14:paraId="4F2B1041" w14:textId="77777777" w:rsidR="009D02F6" w:rsidRDefault="001102D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421B5A31" w14:textId="77777777" w:rsidR="009D02F6" w:rsidRDefault="009D02F6">
      <w:pPr>
        <w:spacing w:after="0" w:line="259" w:lineRule="auto"/>
        <w:rPr>
          <w:rFonts w:ascii="Arial" w:eastAsia="Arial" w:hAnsi="Arial" w:cs="Arial"/>
          <w:sz w:val="24"/>
          <w:szCs w:val="24"/>
        </w:rPr>
      </w:pPr>
    </w:p>
    <w:p w14:paraId="2E5FD5B4" w14:textId="77777777" w:rsidR="009D02F6" w:rsidRDefault="001102DD">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2D96344E" w14:textId="77777777" w:rsidR="009D02F6" w:rsidRDefault="001102DD">
      <w:pPr>
        <w:spacing w:after="0" w:line="259" w:lineRule="auto"/>
        <w:rPr>
          <w:rFonts w:ascii="Arial" w:eastAsia="Arial" w:hAnsi="Arial" w:cs="Arial"/>
          <w:sz w:val="24"/>
          <w:szCs w:val="24"/>
        </w:rPr>
      </w:pPr>
      <w:r>
        <w:rPr>
          <w:rFonts w:ascii="Arial" w:eastAsia="Arial" w:hAnsi="Arial" w:cs="Arial"/>
          <w:sz w:val="24"/>
          <w:szCs w:val="24"/>
        </w:rPr>
        <w:t xml:space="preserve"> </w:t>
      </w:r>
    </w:p>
    <w:p w14:paraId="76616CF9" w14:textId="77777777" w:rsidR="009D02F6" w:rsidRDefault="001102DD">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129E8818" w14:textId="77777777" w:rsidR="009D02F6" w:rsidRDefault="009D02F6">
      <w:pPr>
        <w:spacing w:after="0" w:line="259" w:lineRule="auto"/>
        <w:rPr>
          <w:rFonts w:ascii="Arial" w:eastAsia="Arial" w:hAnsi="Arial" w:cs="Arial"/>
          <w:sz w:val="24"/>
          <w:szCs w:val="24"/>
        </w:rPr>
      </w:pPr>
    </w:p>
    <w:p w14:paraId="66D7A91A" w14:textId="77777777" w:rsidR="009D02F6" w:rsidRDefault="001102D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7A7F46F9" w14:textId="77777777" w:rsidR="009D02F6" w:rsidRDefault="001102D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7FD2BA4F" w14:textId="77777777" w:rsidR="009D02F6" w:rsidRDefault="001102D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524272A4" w14:textId="77777777" w:rsidR="009D02F6" w:rsidRDefault="001102D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5A34E6DA" w14:textId="77777777" w:rsidR="009D02F6" w:rsidRDefault="001102D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3A891AE7" w14:textId="77777777" w:rsidR="009D02F6" w:rsidRDefault="009D02F6">
      <w:pPr>
        <w:rPr>
          <w:rFonts w:ascii="Arial" w:eastAsia="Arial" w:hAnsi="Arial" w:cs="Arial"/>
          <w:sz w:val="24"/>
          <w:szCs w:val="24"/>
        </w:rPr>
      </w:pPr>
    </w:p>
    <w:p w14:paraId="38D9E45D" w14:textId="77777777" w:rsidR="009D02F6" w:rsidRDefault="001102DD">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1A1A9276" w14:textId="77777777" w:rsidR="009D02F6" w:rsidRDefault="009D02F6">
      <w:pPr>
        <w:spacing w:after="0" w:line="259" w:lineRule="auto"/>
        <w:rPr>
          <w:rFonts w:ascii="Arial" w:eastAsia="Arial" w:hAnsi="Arial" w:cs="Arial"/>
          <w:sz w:val="24"/>
          <w:szCs w:val="24"/>
        </w:rPr>
      </w:pPr>
    </w:p>
    <w:p w14:paraId="08718812" w14:textId="77777777" w:rsidR="009D02F6" w:rsidRDefault="001102DD">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067DCDCB" w14:textId="77777777" w:rsidR="009D02F6" w:rsidRDefault="009D02F6">
      <w:pPr>
        <w:spacing w:after="0" w:line="259" w:lineRule="auto"/>
        <w:rPr>
          <w:rFonts w:ascii="Arial" w:eastAsia="Arial" w:hAnsi="Arial" w:cs="Arial"/>
          <w:b/>
          <w:sz w:val="24"/>
          <w:szCs w:val="24"/>
        </w:rPr>
      </w:pPr>
    </w:p>
    <w:p w14:paraId="234CA184" w14:textId="77777777" w:rsidR="009D02F6" w:rsidRDefault="001102DD">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4DDD0458" w14:textId="77777777" w:rsidR="009D02F6" w:rsidRDefault="009D02F6">
      <w:pPr>
        <w:spacing w:after="0" w:line="259" w:lineRule="auto"/>
        <w:rPr>
          <w:rFonts w:ascii="Arial" w:eastAsia="Arial" w:hAnsi="Arial" w:cs="Arial"/>
          <w:sz w:val="24"/>
          <w:szCs w:val="24"/>
        </w:rPr>
      </w:pPr>
    </w:p>
    <w:p w14:paraId="32FC7112" w14:textId="77777777" w:rsidR="009D02F6" w:rsidRPr="00690C2A" w:rsidRDefault="001102DD">
      <w:pPr>
        <w:spacing w:after="0" w:line="259" w:lineRule="auto"/>
        <w:rPr>
          <w:rFonts w:ascii="Arial" w:eastAsia="Arial" w:hAnsi="Arial" w:cs="Arial"/>
          <w:b/>
          <w:bCs/>
          <w:sz w:val="24"/>
          <w:szCs w:val="24"/>
        </w:rPr>
      </w:pPr>
      <w:r w:rsidRPr="00690C2A">
        <w:rPr>
          <w:rFonts w:ascii="Arial" w:eastAsia="Arial" w:hAnsi="Arial" w:cs="Arial"/>
          <w:b/>
          <w:bCs/>
          <w:sz w:val="24"/>
          <w:szCs w:val="24"/>
        </w:rPr>
        <w:t>APPLICABLE FRAMEWORK CONTRACT</w:t>
      </w:r>
    </w:p>
    <w:p w14:paraId="198A95DC" w14:textId="77777777" w:rsidR="009D02F6" w:rsidRDefault="009D02F6">
      <w:pPr>
        <w:spacing w:after="0" w:line="259" w:lineRule="auto"/>
        <w:rPr>
          <w:rFonts w:ascii="Arial" w:eastAsia="Arial" w:hAnsi="Arial" w:cs="Arial"/>
          <w:sz w:val="24"/>
          <w:szCs w:val="24"/>
        </w:rPr>
      </w:pPr>
    </w:p>
    <w:p w14:paraId="74A3D5FC" w14:textId="7DD928F8" w:rsidR="009D02F6" w:rsidRDefault="001102D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F05B6CC" w14:textId="77777777" w:rsidR="00690C2A" w:rsidRDefault="00690C2A">
      <w:pPr>
        <w:spacing w:after="0" w:line="259" w:lineRule="auto"/>
        <w:jc w:val="both"/>
        <w:rPr>
          <w:rFonts w:ascii="Arial" w:eastAsia="Arial" w:hAnsi="Arial" w:cs="Arial"/>
          <w:sz w:val="24"/>
          <w:szCs w:val="24"/>
        </w:rPr>
      </w:pPr>
    </w:p>
    <w:p w14:paraId="4C55262C" w14:textId="2C0F47E6" w:rsidR="009D02F6" w:rsidRDefault="001102DD">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Framework Contract with the reference number </w:t>
      </w:r>
      <w:r w:rsidR="002A05A2" w:rsidRPr="00690C2A">
        <w:rPr>
          <w:rFonts w:ascii="Arial" w:hAnsi="Arial" w:cs="Arial"/>
          <w:b/>
          <w:bCs/>
          <w:sz w:val="24"/>
          <w:szCs w:val="24"/>
        </w:rPr>
        <w:t>RM6282</w:t>
      </w:r>
      <w:r w:rsidR="002A05A2" w:rsidDel="002A05A2">
        <w:rPr>
          <w:rFonts w:ascii="Arial" w:eastAsia="Arial" w:hAnsi="Arial" w:cs="Arial"/>
          <w:sz w:val="24"/>
          <w:szCs w:val="24"/>
        </w:rPr>
        <w:t xml:space="preserve"> </w:t>
      </w:r>
      <w:r>
        <w:rPr>
          <w:rFonts w:ascii="Arial" w:eastAsia="Arial" w:hAnsi="Arial" w:cs="Arial"/>
          <w:sz w:val="24"/>
          <w:szCs w:val="24"/>
        </w:rPr>
        <w:t xml:space="preserve">for the provision of </w:t>
      </w:r>
      <w:r w:rsidR="00FA4B50" w:rsidRPr="00FA4B50">
        <w:rPr>
          <w:rFonts w:ascii="Arial" w:eastAsia="Arial" w:hAnsi="Arial" w:cs="Arial"/>
          <w:sz w:val="24"/>
          <w:szCs w:val="24"/>
        </w:rPr>
        <w:t>Storage, Distribution, Kitting and Associated Services</w:t>
      </w:r>
    </w:p>
    <w:p w14:paraId="79A6491C" w14:textId="77777777" w:rsidR="009D02F6" w:rsidRDefault="009D02F6">
      <w:pPr>
        <w:tabs>
          <w:tab w:val="left" w:pos="2257"/>
        </w:tabs>
        <w:spacing w:after="0" w:line="259" w:lineRule="auto"/>
        <w:rPr>
          <w:rFonts w:ascii="Arial" w:eastAsia="Arial" w:hAnsi="Arial" w:cs="Arial"/>
          <w:b/>
          <w:sz w:val="24"/>
          <w:szCs w:val="24"/>
        </w:rPr>
      </w:pPr>
      <w:bookmarkStart w:id="0" w:name="_heading=h.30j0zll" w:colFirst="0" w:colLast="0"/>
      <w:bookmarkEnd w:id="0"/>
    </w:p>
    <w:p w14:paraId="59DE9ECF" w14:textId="77777777" w:rsidR="00FA4B50" w:rsidRDefault="00FA4B50">
      <w:pPr>
        <w:tabs>
          <w:tab w:val="left" w:pos="2257"/>
        </w:tabs>
        <w:spacing w:after="0" w:line="259" w:lineRule="auto"/>
        <w:ind w:left="2880" w:hanging="2880"/>
        <w:rPr>
          <w:rFonts w:ascii="Arial" w:eastAsia="Arial" w:hAnsi="Arial" w:cs="Arial"/>
          <w:b/>
          <w:bCs/>
          <w:sz w:val="24"/>
          <w:szCs w:val="24"/>
        </w:rPr>
      </w:pPr>
    </w:p>
    <w:p w14:paraId="4D8D7401" w14:textId="77777777" w:rsidR="00FA4B50" w:rsidRDefault="00FA4B50">
      <w:pPr>
        <w:tabs>
          <w:tab w:val="left" w:pos="2257"/>
        </w:tabs>
        <w:spacing w:after="0" w:line="259" w:lineRule="auto"/>
        <w:ind w:left="2880" w:hanging="2880"/>
        <w:rPr>
          <w:rFonts w:ascii="Arial" w:eastAsia="Arial" w:hAnsi="Arial" w:cs="Arial"/>
          <w:b/>
          <w:bCs/>
          <w:sz w:val="24"/>
          <w:szCs w:val="24"/>
        </w:rPr>
      </w:pPr>
    </w:p>
    <w:p w14:paraId="3E8F8D63" w14:textId="77777777" w:rsidR="00FA4B50" w:rsidRDefault="00FA4B50">
      <w:pPr>
        <w:tabs>
          <w:tab w:val="left" w:pos="2257"/>
        </w:tabs>
        <w:spacing w:after="0" w:line="259" w:lineRule="auto"/>
        <w:ind w:left="2880" w:hanging="2880"/>
        <w:rPr>
          <w:rFonts w:ascii="Arial" w:eastAsia="Arial" w:hAnsi="Arial" w:cs="Arial"/>
          <w:b/>
          <w:bCs/>
          <w:sz w:val="24"/>
          <w:szCs w:val="24"/>
        </w:rPr>
      </w:pPr>
    </w:p>
    <w:p w14:paraId="7B4FC349" w14:textId="242FDFF7" w:rsidR="009D02F6" w:rsidRDefault="001102DD">
      <w:pPr>
        <w:tabs>
          <w:tab w:val="left" w:pos="2257"/>
        </w:tabs>
        <w:spacing w:after="0" w:line="259" w:lineRule="auto"/>
        <w:ind w:left="2880" w:hanging="2880"/>
        <w:rPr>
          <w:rFonts w:ascii="Arial" w:eastAsia="Arial" w:hAnsi="Arial" w:cs="Arial"/>
          <w:b/>
          <w:bCs/>
          <w:sz w:val="24"/>
          <w:szCs w:val="24"/>
        </w:rPr>
      </w:pPr>
      <w:r w:rsidRPr="00690C2A">
        <w:rPr>
          <w:rFonts w:ascii="Arial" w:eastAsia="Arial" w:hAnsi="Arial" w:cs="Arial"/>
          <w:b/>
          <w:bCs/>
          <w:sz w:val="24"/>
          <w:szCs w:val="24"/>
        </w:rPr>
        <w:lastRenderedPageBreak/>
        <w:t>CALL-OFF LOT(S):</w:t>
      </w:r>
    </w:p>
    <w:p w14:paraId="5BAFC7C4" w14:textId="018F9D86" w:rsidR="00FA4B50" w:rsidRDefault="00FA4B50">
      <w:pPr>
        <w:tabs>
          <w:tab w:val="left" w:pos="2257"/>
        </w:tabs>
        <w:spacing w:after="0" w:line="259" w:lineRule="auto"/>
        <w:ind w:left="2880" w:hanging="2880"/>
        <w:rPr>
          <w:rFonts w:ascii="Arial" w:eastAsia="Arial" w:hAnsi="Arial" w:cs="Arial"/>
          <w:b/>
          <w:bCs/>
          <w:sz w:val="24"/>
          <w:szCs w:val="24"/>
        </w:rPr>
      </w:pPr>
    </w:p>
    <w:p w14:paraId="6038F1C1" w14:textId="77777777" w:rsidR="00FA4B50" w:rsidRDefault="00FA4B50" w:rsidP="00FA4B50">
      <w:pPr>
        <w:tabs>
          <w:tab w:val="left" w:pos="2257"/>
        </w:tabs>
        <w:spacing w:after="0" w:line="259" w:lineRule="auto"/>
        <w:ind w:left="2880" w:hanging="2880"/>
        <w:rPr>
          <w:rFonts w:ascii="Arial" w:eastAsia="Arial" w:hAnsi="Arial" w:cs="Arial"/>
          <w:sz w:val="24"/>
          <w:szCs w:val="24"/>
        </w:rPr>
      </w:pPr>
      <w:r w:rsidRPr="00FA4B50">
        <w:rPr>
          <w:rFonts w:ascii="Arial" w:eastAsia="Arial" w:hAnsi="Arial" w:cs="Arial"/>
          <w:sz w:val="24"/>
          <w:szCs w:val="24"/>
        </w:rPr>
        <w:t>[</w:t>
      </w:r>
      <w:r w:rsidRPr="00FA4B50">
        <w:rPr>
          <w:rFonts w:ascii="Arial" w:eastAsia="Arial" w:hAnsi="Arial" w:cs="Arial"/>
          <w:sz w:val="24"/>
          <w:szCs w:val="24"/>
          <w:highlight w:val="yellow"/>
        </w:rPr>
        <w:t>Insert “Yes”</w:t>
      </w:r>
      <w:r w:rsidRPr="00FA4B50">
        <w:rPr>
          <w:rFonts w:ascii="Arial" w:eastAsia="Arial" w:hAnsi="Arial" w:cs="Arial"/>
          <w:sz w:val="24"/>
          <w:szCs w:val="24"/>
        </w:rPr>
        <w:t xml:space="preserve"> against the relevant Lot from the table below. Remove this guidance </w:t>
      </w:r>
    </w:p>
    <w:p w14:paraId="34488045" w14:textId="2937E42A" w:rsidR="002A05A2" w:rsidRDefault="00FA4B50" w:rsidP="00FA4B50">
      <w:pPr>
        <w:tabs>
          <w:tab w:val="left" w:pos="2257"/>
        </w:tabs>
        <w:spacing w:after="0" w:line="259" w:lineRule="auto"/>
        <w:ind w:left="2880" w:hanging="2880"/>
        <w:rPr>
          <w:rFonts w:ascii="Arial" w:eastAsia="Arial" w:hAnsi="Arial" w:cs="Arial"/>
          <w:sz w:val="24"/>
          <w:szCs w:val="24"/>
        </w:rPr>
      </w:pPr>
      <w:r w:rsidRPr="00FA4B50">
        <w:rPr>
          <w:rFonts w:ascii="Arial" w:eastAsia="Arial" w:hAnsi="Arial" w:cs="Arial"/>
          <w:sz w:val="24"/>
          <w:szCs w:val="24"/>
        </w:rPr>
        <w:t>when complete.]</w:t>
      </w:r>
    </w:p>
    <w:p w14:paraId="660FBCB1" w14:textId="04C6C8EB" w:rsidR="00FA4B50" w:rsidRDefault="00FA4B50">
      <w:pPr>
        <w:tabs>
          <w:tab w:val="left" w:pos="2257"/>
        </w:tabs>
        <w:spacing w:after="0" w:line="259" w:lineRule="auto"/>
        <w:ind w:left="2880" w:hanging="2880"/>
        <w:rPr>
          <w:rFonts w:ascii="Arial" w:eastAsia="Arial" w:hAnsi="Arial" w:cs="Arial"/>
          <w:sz w:val="24"/>
          <w:szCs w:val="24"/>
        </w:rPr>
      </w:pPr>
    </w:p>
    <w:p w14:paraId="59168116" w14:textId="77777777" w:rsidR="00FA4B50" w:rsidRDefault="00FA4B50">
      <w:pPr>
        <w:tabs>
          <w:tab w:val="left" w:pos="2257"/>
        </w:tabs>
        <w:spacing w:after="0" w:line="259" w:lineRule="auto"/>
        <w:ind w:left="2880" w:hanging="2880"/>
        <w:rPr>
          <w:rFonts w:ascii="Arial" w:eastAsia="Arial" w:hAnsi="Arial" w:cs="Arial"/>
          <w:sz w:val="24"/>
          <w:szCs w:val="24"/>
        </w:rPr>
      </w:pPr>
    </w:p>
    <w:tbl>
      <w:tblPr>
        <w:tblStyle w:val="TableGrid"/>
        <w:tblW w:w="5000" w:type="pct"/>
        <w:tblLook w:val="04A0" w:firstRow="1" w:lastRow="0" w:firstColumn="1" w:lastColumn="0" w:noHBand="0" w:noVBand="1"/>
      </w:tblPr>
      <w:tblGrid>
        <w:gridCol w:w="1123"/>
        <w:gridCol w:w="5311"/>
        <w:gridCol w:w="1291"/>
        <w:gridCol w:w="1291"/>
      </w:tblGrid>
      <w:tr w:rsidR="001102DD" w14:paraId="4707CCD8"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45DB7" w14:textId="77777777" w:rsidR="001102DD" w:rsidRDefault="001102DD">
            <w:pPr>
              <w:jc w:val="center"/>
              <w:rPr>
                <w:rFonts w:ascii="Arial" w:hAnsi="Arial" w:cs="Arial"/>
                <w:b/>
                <w:sz w:val="24"/>
                <w:szCs w:val="24"/>
              </w:rPr>
            </w:pPr>
            <w:r>
              <w:rPr>
                <w:rFonts w:ascii="Arial" w:hAnsi="Arial" w:cs="Arial"/>
                <w:b/>
                <w:sz w:val="24"/>
                <w:szCs w:val="24"/>
              </w:rPr>
              <w:t>Lot Number</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B0C0296" w14:textId="77777777" w:rsidR="001102DD" w:rsidRDefault="001102DD">
            <w:pPr>
              <w:jc w:val="center"/>
              <w:rPr>
                <w:rFonts w:ascii="Arial" w:hAnsi="Arial" w:cs="Arial"/>
                <w:b/>
                <w:sz w:val="24"/>
                <w:szCs w:val="24"/>
              </w:rPr>
            </w:pPr>
            <w:r>
              <w:rPr>
                <w:rFonts w:ascii="Arial" w:hAnsi="Arial" w:cs="Arial"/>
                <w:b/>
                <w:sz w:val="24"/>
                <w:szCs w:val="24"/>
              </w:rPr>
              <w:t>Lot Description</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7A4CDB7" w14:textId="1EFF8C5E" w:rsidR="001102DD" w:rsidRDefault="001102DD">
            <w:pPr>
              <w:jc w:val="center"/>
              <w:rPr>
                <w:rFonts w:ascii="Arial" w:hAnsi="Arial" w:cs="Arial"/>
                <w:b/>
                <w:sz w:val="24"/>
                <w:szCs w:val="24"/>
              </w:rPr>
            </w:pPr>
            <w:r>
              <w:rPr>
                <w:rFonts w:ascii="Arial" w:hAnsi="Arial" w:cs="Arial"/>
                <w:b/>
                <w:sz w:val="24"/>
                <w:szCs w:val="24"/>
              </w:rPr>
              <w:t>Call-Off Schedule</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6CBE472" w14:textId="44BB11C0" w:rsidR="001102DD" w:rsidRDefault="001102DD">
            <w:pPr>
              <w:jc w:val="center"/>
              <w:rPr>
                <w:rFonts w:ascii="Arial" w:hAnsi="Arial" w:cs="Arial"/>
                <w:b/>
                <w:sz w:val="24"/>
                <w:szCs w:val="24"/>
              </w:rPr>
            </w:pPr>
            <w:r>
              <w:rPr>
                <w:rFonts w:ascii="Arial" w:hAnsi="Arial" w:cs="Arial"/>
                <w:b/>
                <w:sz w:val="24"/>
                <w:szCs w:val="24"/>
              </w:rPr>
              <w:t>Relevant (Yes / No)</w:t>
            </w:r>
          </w:p>
        </w:tc>
      </w:tr>
      <w:tr w:rsidR="001102DD" w14:paraId="6785375C"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4D3E874" w14:textId="241282B2" w:rsidR="001102DD" w:rsidRPr="00690C2A" w:rsidRDefault="001102DD" w:rsidP="00690C2A">
            <w:pPr>
              <w:rPr>
                <w:rFonts w:ascii="Arial" w:hAnsi="Arial" w:cs="Arial"/>
                <w:bCs/>
                <w:sz w:val="24"/>
                <w:szCs w:val="24"/>
              </w:rPr>
            </w:pPr>
            <w:r w:rsidRPr="00690C2A">
              <w:rPr>
                <w:rFonts w:ascii="Arial" w:hAnsi="Arial" w:cs="Arial"/>
                <w:bCs/>
                <w:sz w:val="24"/>
                <w:szCs w:val="24"/>
              </w:rPr>
              <w:t>1a</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20896FD4" w14:textId="78F1FD8D" w:rsidR="001102DD" w:rsidRPr="00690C2A" w:rsidRDefault="001102DD" w:rsidP="00690C2A">
            <w:pPr>
              <w:rPr>
                <w:rFonts w:ascii="Arial" w:hAnsi="Arial" w:cs="Arial"/>
                <w:bCs/>
                <w:sz w:val="24"/>
                <w:szCs w:val="24"/>
              </w:rPr>
            </w:pPr>
            <w:r w:rsidRPr="00690C2A">
              <w:rPr>
                <w:rFonts w:ascii="Arial" w:hAnsi="Arial" w:cs="Arial"/>
                <w:bCs/>
                <w:sz w:val="24"/>
                <w:szCs w:val="24"/>
              </w:rPr>
              <w:t>International Warehousing</w:t>
            </w:r>
            <w:r w:rsidR="00B02DD6">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60C5AB01" w14:textId="01E53A3A" w:rsidR="001102DD" w:rsidRPr="00690C2A" w:rsidRDefault="001102DD">
            <w:pPr>
              <w:jc w:val="center"/>
              <w:rPr>
                <w:rFonts w:ascii="Arial" w:hAnsi="Arial" w:cs="Arial"/>
                <w:bCs/>
                <w:sz w:val="24"/>
                <w:szCs w:val="24"/>
              </w:rPr>
            </w:pPr>
            <w:r>
              <w:rPr>
                <w:rFonts w:ascii="Arial" w:hAnsi="Arial" w:cs="Arial"/>
                <w:bCs/>
                <w:sz w:val="24"/>
                <w:szCs w:val="24"/>
              </w:rPr>
              <w:t>2</w:t>
            </w:r>
            <w:r w:rsidR="00A24675">
              <w:rPr>
                <w:rFonts w:ascii="Arial" w:hAnsi="Arial" w:cs="Arial"/>
                <w:bCs/>
                <w:sz w:val="24"/>
                <w:szCs w:val="24"/>
              </w:rPr>
              <w:t>4</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5393C8A5" w14:textId="6874B80D" w:rsidR="001102DD" w:rsidRPr="00690C2A" w:rsidRDefault="001102DD">
            <w:pPr>
              <w:jc w:val="center"/>
              <w:rPr>
                <w:rFonts w:ascii="Arial" w:hAnsi="Arial" w:cs="Arial"/>
                <w:bCs/>
                <w:sz w:val="24"/>
                <w:szCs w:val="24"/>
              </w:rPr>
            </w:pPr>
          </w:p>
        </w:tc>
      </w:tr>
      <w:tr w:rsidR="001102DD" w14:paraId="21F5A117"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51BB1F3" w14:textId="4C94F811" w:rsidR="001102DD" w:rsidRPr="00690C2A" w:rsidRDefault="001102DD" w:rsidP="00690C2A">
            <w:pPr>
              <w:rPr>
                <w:rFonts w:ascii="Arial" w:hAnsi="Arial" w:cs="Arial"/>
                <w:bCs/>
                <w:sz w:val="24"/>
                <w:szCs w:val="24"/>
              </w:rPr>
            </w:pPr>
            <w:r w:rsidRPr="00690C2A">
              <w:rPr>
                <w:rFonts w:ascii="Arial" w:hAnsi="Arial" w:cs="Arial"/>
                <w:bCs/>
                <w:sz w:val="24"/>
                <w:szCs w:val="24"/>
              </w:rPr>
              <w:t>1b</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22869577" w14:textId="5536E57C" w:rsidR="001102DD" w:rsidRPr="00690C2A" w:rsidRDefault="001102DD" w:rsidP="00690C2A">
            <w:pPr>
              <w:rPr>
                <w:rFonts w:ascii="Arial" w:hAnsi="Arial" w:cs="Arial"/>
                <w:bCs/>
                <w:sz w:val="24"/>
                <w:szCs w:val="24"/>
              </w:rPr>
            </w:pPr>
            <w:r w:rsidRPr="00690C2A">
              <w:rPr>
                <w:rFonts w:ascii="Arial" w:hAnsi="Arial" w:cs="Arial"/>
                <w:bCs/>
                <w:sz w:val="24"/>
                <w:szCs w:val="24"/>
              </w:rPr>
              <w:t>Air Freight and Air Charter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E98A488" w14:textId="51F78070" w:rsidR="001102DD" w:rsidRPr="00690C2A" w:rsidRDefault="001102DD">
            <w:pPr>
              <w:jc w:val="center"/>
              <w:rPr>
                <w:rFonts w:ascii="Arial" w:hAnsi="Arial" w:cs="Arial"/>
                <w:bCs/>
                <w:sz w:val="24"/>
                <w:szCs w:val="24"/>
              </w:rPr>
            </w:pPr>
            <w:r>
              <w:rPr>
                <w:rFonts w:ascii="Arial" w:hAnsi="Arial" w:cs="Arial"/>
                <w:bCs/>
                <w:sz w:val="24"/>
                <w:szCs w:val="24"/>
              </w:rPr>
              <w:t>2</w:t>
            </w:r>
            <w:r w:rsidR="00A24675">
              <w:rPr>
                <w:rFonts w:ascii="Arial" w:hAnsi="Arial" w:cs="Arial"/>
                <w:bCs/>
                <w:sz w:val="24"/>
                <w:szCs w:val="24"/>
              </w:rPr>
              <w:t>5</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020B612" w14:textId="1A3E2EDD" w:rsidR="001102DD" w:rsidRPr="00690C2A" w:rsidRDefault="001102DD">
            <w:pPr>
              <w:jc w:val="center"/>
              <w:rPr>
                <w:rFonts w:ascii="Arial" w:hAnsi="Arial" w:cs="Arial"/>
                <w:bCs/>
                <w:sz w:val="24"/>
                <w:szCs w:val="24"/>
              </w:rPr>
            </w:pPr>
          </w:p>
        </w:tc>
      </w:tr>
      <w:tr w:rsidR="001102DD" w14:paraId="509353E6"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0291D23" w14:textId="5D9BA854" w:rsidR="001102DD" w:rsidRPr="00690C2A" w:rsidRDefault="001102DD" w:rsidP="00690C2A">
            <w:pPr>
              <w:rPr>
                <w:rFonts w:ascii="Arial" w:hAnsi="Arial" w:cs="Arial"/>
                <w:bCs/>
                <w:sz w:val="24"/>
                <w:szCs w:val="24"/>
              </w:rPr>
            </w:pPr>
            <w:r w:rsidRPr="00690C2A">
              <w:rPr>
                <w:rFonts w:ascii="Arial" w:hAnsi="Arial" w:cs="Arial"/>
                <w:bCs/>
                <w:sz w:val="24"/>
                <w:szCs w:val="24"/>
              </w:rPr>
              <w:t>1c</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144F8469" w14:textId="1009C0CD" w:rsidR="001102DD" w:rsidRPr="00690C2A" w:rsidRDefault="001102DD" w:rsidP="00690C2A">
            <w:pPr>
              <w:rPr>
                <w:rFonts w:ascii="Arial" w:hAnsi="Arial" w:cs="Arial"/>
                <w:bCs/>
                <w:sz w:val="24"/>
                <w:szCs w:val="24"/>
              </w:rPr>
            </w:pPr>
            <w:r w:rsidRPr="00690C2A">
              <w:rPr>
                <w:rFonts w:ascii="Arial" w:hAnsi="Arial" w:cs="Arial"/>
                <w:bCs/>
                <w:sz w:val="24"/>
                <w:szCs w:val="24"/>
              </w:rPr>
              <w:t>Rail Freight</w:t>
            </w:r>
            <w:r w:rsidR="008D1B09">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3AEDF1FF" w14:textId="1F071977" w:rsidR="001102DD" w:rsidRPr="00690C2A" w:rsidRDefault="001102DD">
            <w:pPr>
              <w:jc w:val="center"/>
              <w:rPr>
                <w:rFonts w:ascii="Arial" w:hAnsi="Arial" w:cs="Arial"/>
                <w:bCs/>
                <w:sz w:val="24"/>
                <w:szCs w:val="24"/>
              </w:rPr>
            </w:pPr>
            <w:r>
              <w:rPr>
                <w:rFonts w:ascii="Arial" w:hAnsi="Arial" w:cs="Arial"/>
                <w:bCs/>
                <w:sz w:val="24"/>
                <w:szCs w:val="24"/>
              </w:rPr>
              <w:t>2</w:t>
            </w:r>
            <w:r w:rsidR="00A24675">
              <w:rPr>
                <w:rFonts w:ascii="Arial" w:hAnsi="Arial" w:cs="Arial"/>
                <w:bCs/>
                <w:sz w:val="24"/>
                <w:szCs w:val="24"/>
              </w:rPr>
              <w:t>6</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9976891" w14:textId="20ECE3DA" w:rsidR="001102DD" w:rsidRPr="00690C2A" w:rsidRDefault="001102DD">
            <w:pPr>
              <w:jc w:val="center"/>
              <w:rPr>
                <w:rFonts w:ascii="Arial" w:hAnsi="Arial" w:cs="Arial"/>
                <w:bCs/>
                <w:sz w:val="24"/>
                <w:szCs w:val="24"/>
              </w:rPr>
            </w:pPr>
          </w:p>
        </w:tc>
      </w:tr>
      <w:tr w:rsidR="001102DD" w14:paraId="6B1B331A"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3F06747F" w14:textId="00251F78" w:rsidR="001102DD" w:rsidRPr="00690C2A" w:rsidRDefault="001102DD" w:rsidP="00690C2A">
            <w:pPr>
              <w:rPr>
                <w:rFonts w:ascii="Arial" w:hAnsi="Arial" w:cs="Arial"/>
                <w:bCs/>
                <w:sz w:val="24"/>
                <w:szCs w:val="24"/>
              </w:rPr>
            </w:pPr>
            <w:r w:rsidRPr="00690C2A">
              <w:rPr>
                <w:rFonts w:ascii="Arial" w:hAnsi="Arial" w:cs="Arial"/>
                <w:bCs/>
                <w:sz w:val="24"/>
                <w:szCs w:val="24"/>
              </w:rPr>
              <w:t>1d</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75B01316" w14:textId="4EA585D4" w:rsidR="001102DD" w:rsidRPr="00690C2A" w:rsidRDefault="001102DD" w:rsidP="00690C2A">
            <w:pPr>
              <w:rPr>
                <w:rFonts w:ascii="Arial" w:hAnsi="Arial" w:cs="Arial"/>
                <w:bCs/>
                <w:sz w:val="24"/>
                <w:szCs w:val="24"/>
              </w:rPr>
            </w:pPr>
            <w:r w:rsidRPr="00690C2A">
              <w:rPr>
                <w:rFonts w:ascii="Arial" w:hAnsi="Arial" w:cs="Arial"/>
                <w:bCs/>
                <w:sz w:val="24"/>
                <w:szCs w:val="24"/>
              </w:rPr>
              <w:t>Road Freight</w:t>
            </w:r>
            <w:r w:rsidR="008D1B09">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4C9DA797" w14:textId="6E68AD5D" w:rsidR="001102DD" w:rsidRPr="00690C2A" w:rsidRDefault="001102DD">
            <w:pPr>
              <w:jc w:val="center"/>
              <w:rPr>
                <w:rFonts w:ascii="Arial" w:hAnsi="Arial" w:cs="Arial"/>
                <w:bCs/>
                <w:sz w:val="24"/>
                <w:szCs w:val="24"/>
              </w:rPr>
            </w:pPr>
            <w:r>
              <w:rPr>
                <w:rFonts w:ascii="Arial" w:hAnsi="Arial" w:cs="Arial"/>
                <w:bCs/>
                <w:sz w:val="24"/>
                <w:szCs w:val="24"/>
              </w:rPr>
              <w:t>2</w:t>
            </w:r>
            <w:r w:rsidR="00A24675">
              <w:rPr>
                <w:rFonts w:ascii="Arial" w:hAnsi="Arial" w:cs="Arial"/>
                <w:bCs/>
                <w:sz w:val="24"/>
                <w:szCs w:val="24"/>
              </w:rPr>
              <w:t>7</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ED922DB" w14:textId="55698845" w:rsidR="001102DD" w:rsidRPr="00690C2A" w:rsidRDefault="001102DD">
            <w:pPr>
              <w:jc w:val="center"/>
              <w:rPr>
                <w:rFonts w:ascii="Arial" w:hAnsi="Arial" w:cs="Arial"/>
                <w:bCs/>
                <w:sz w:val="24"/>
                <w:szCs w:val="24"/>
              </w:rPr>
            </w:pPr>
          </w:p>
        </w:tc>
      </w:tr>
      <w:tr w:rsidR="001102DD" w14:paraId="21A72701"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1D23AA28" w14:textId="2B765459" w:rsidR="001102DD" w:rsidRPr="00690C2A" w:rsidRDefault="001102DD" w:rsidP="00690C2A">
            <w:pPr>
              <w:rPr>
                <w:rFonts w:ascii="Arial" w:hAnsi="Arial" w:cs="Arial"/>
                <w:bCs/>
                <w:sz w:val="24"/>
                <w:szCs w:val="24"/>
              </w:rPr>
            </w:pPr>
            <w:r w:rsidRPr="00690C2A">
              <w:rPr>
                <w:rFonts w:ascii="Arial" w:hAnsi="Arial" w:cs="Arial"/>
                <w:bCs/>
                <w:sz w:val="24"/>
                <w:szCs w:val="24"/>
              </w:rPr>
              <w:t>1e</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7C4370EE" w14:textId="1BBA6382" w:rsidR="001102DD" w:rsidRPr="00690C2A" w:rsidRDefault="001102DD" w:rsidP="00690C2A">
            <w:pPr>
              <w:rPr>
                <w:rFonts w:ascii="Arial" w:hAnsi="Arial" w:cs="Arial"/>
                <w:bCs/>
                <w:sz w:val="24"/>
                <w:szCs w:val="24"/>
              </w:rPr>
            </w:pPr>
            <w:r w:rsidRPr="00690C2A">
              <w:rPr>
                <w:rFonts w:ascii="Arial" w:hAnsi="Arial" w:cs="Arial"/>
                <w:bCs/>
                <w:sz w:val="24"/>
                <w:szCs w:val="24"/>
              </w:rPr>
              <w:t>Sea Freight</w:t>
            </w:r>
            <w:r w:rsidR="008D1B09">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6275F599" w14:textId="40CFBF66" w:rsidR="001102DD" w:rsidRPr="00690C2A" w:rsidRDefault="001102DD">
            <w:pPr>
              <w:jc w:val="center"/>
              <w:rPr>
                <w:rFonts w:ascii="Arial" w:hAnsi="Arial" w:cs="Arial"/>
                <w:bCs/>
                <w:sz w:val="24"/>
                <w:szCs w:val="24"/>
              </w:rPr>
            </w:pPr>
            <w:r>
              <w:rPr>
                <w:rFonts w:ascii="Arial" w:hAnsi="Arial" w:cs="Arial"/>
                <w:bCs/>
                <w:sz w:val="24"/>
                <w:szCs w:val="24"/>
              </w:rPr>
              <w:t>2</w:t>
            </w:r>
            <w:r w:rsidR="00A24675">
              <w:rPr>
                <w:rFonts w:ascii="Arial" w:hAnsi="Arial" w:cs="Arial"/>
                <w:bCs/>
                <w:sz w:val="24"/>
                <w:szCs w:val="24"/>
              </w:rPr>
              <w:t>8</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425067B3" w14:textId="5733349B" w:rsidR="001102DD" w:rsidRPr="00690C2A" w:rsidRDefault="001102DD">
            <w:pPr>
              <w:jc w:val="center"/>
              <w:rPr>
                <w:rFonts w:ascii="Arial" w:hAnsi="Arial" w:cs="Arial"/>
                <w:bCs/>
                <w:sz w:val="24"/>
                <w:szCs w:val="24"/>
              </w:rPr>
            </w:pPr>
          </w:p>
        </w:tc>
      </w:tr>
      <w:tr w:rsidR="001102DD" w14:paraId="4A030D7A"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4901733" w14:textId="0913A912" w:rsidR="001102DD" w:rsidRPr="00690C2A" w:rsidRDefault="001102DD" w:rsidP="00690C2A">
            <w:pPr>
              <w:rPr>
                <w:rFonts w:ascii="Arial" w:hAnsi="Arial" w:cs="Arial"/>
                <w:bCs/>
                <w:sz w:val="24"/>
                <w:szCs w:val="24"/>
              </w:rPr>
            </w:pPr>
            <w:r w:rsidRPr="00690C2A">
              <w:rPr>
                <w:rFonts w:ascii="Arial" w:hAnsi="Arial" w:cs="Arial"/>
                <w:bCs/>
                <w:sz w:val="24"/>
                <w:szCs w:val="24"/>
              </w:rPr>
              <w:t>2</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46D6BE18" w14:textId="58882B3F" w:rsidR="001102DD" w:rsidRPr="00690C2A" w:rsidRDefault="001102DD" w:rsidP="00690C2A">
            <w:pPr>
              <w:rPr>
                <w:rFonts w:ascii="Arial" w:hAnsi="Arial" w:cs="Arial"/>
                <w:bCs/>
                <w:sz w:val="24"/>
                <w:szCs w:val="24"/>
              </w:rPr>
            </w:pPr>
            <w:r w:rsidRPr="00690C2A">
              <w:rPr>
                <w:rFonts w:ascii="Arial" w:hAnsi="Arial" w:cs="Arial"/>
                <w:bCs/>
                <w:sz w:val="24"/>
                <w:szCs w:val="24"/>
              </w:rPr>
              <w:t>Quality Control</w:t>
            </w:r>
            <w:r w:rsidR="008D1B09">
              <w:rPr>
                <w:rFonts w:ascii="Arial" w:hAnsi="Arial" w:cs="Arial"/>
                <w:bCs/>
                <w:sz w:val="24"/>
                <w:szCs w:val="24"/>
              </w:rPr>
              <w:t xml:space="preserve"> </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79A8606D" w14:textId="21BBF499" w:rsidR="001102DD" w:rsidRPr="00690C2A" w:rsidRDefault="001102DD">
            <w:pPr>
              <w:jc w:val="center"/>
              <w:rPr>
                <w:rFonts w:ascii="Arial" w:hAnsi="Arial" w:cs="Arial"/>
                <w:bCs/>
                <w:sz w:val="24"/>
                <w:szCs w:val="24"/>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7476BE5" w14:textId="625BDFDF" w:rsidR="001102DD" w:rsidRPr="00690C2A" w:rsidRDefault="001102DD">
            <w:pPr>
              <w:jc w:val="center"/>
              <w:rPr>
                <w:rFonts w:ascii="Arial" w:hAnsi="Arial" w:cs="Arial"/>
                <w:bCs/>
                <w:sz w:val="24"/>
                <w:szCs w:val="24"/>
              </w:rPr>
            </w:pPr>
          </w:p>
        </w:tc>
      </w:tr>
      <w:tr w:rsidR="001102DD" w14:paraId="7BC24A12"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228E0A0" w14:textId="033DA08A" w:rsidR="001102DD" w:rsidRPr="00690C2A" w:rsidRDefault="001102DD" w:rsidP="00690C2A">
            <w:pPr>
              <w:rPr>
                <w:rFonts w:ascii="Arial" w:hAnsi="Arial" w:cs="Arial"/>
                <w:bCs/>
                <w:sz w:val="24"/>
                <w:szCs w:val="24"/>
              </w:rPr>
            </w:pPr>
            <w:r w:rsidRPr="00690C2A">
              <w:rPr>
                <w:rFonts w:ascii="Arial" w:hAnsi="Arial" w:cs="Arial"/>
                <w:bCs/>
                <w:sz w:val="24"/>
                <w:szCs w:val="24"/>
              </w:rPr>
              <w:t>3a</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253E5C21" w14:textId="115578E8" w:rsidR="001102DD" w:rsidRPr="00690C2A" w:rsidRDefault="001102DD" w:rsidP="00690C2A">
            <w:pPr>
              <w:rPr>
                <w:rFonts w:ascii="Arial" w:hAnsi="Arial" w:cs="Arial"/>
                <w:bCs/>
                <w:sz w:val="24"/>
                <w:szCs w:val="24"/>
              </w:rPr>
            </w:pPr>
            <w:r w:rsidRPr="00690C2A">
              <w:rPr>
                <w:rFonts w:ascii="Arial" w:hAnsi="Arial" w:cs="Arial"/>
                <w:bCs/>
                <w:sz w:val="24"/>
                <w:szCs w:val="24"/>
              </w:rPr>
              <w:t>Storage</w:t>
            </w:r>
            <w:r w:rsidR="008D1B09">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3FDE9553" w14:textId="7CEE7435" w:rsidR="001102DD" w:rsidRPr="00690C2A" w:rsidRDefault="001102DD">
            <w:pPr>
              <w:jc w:val="center"/>
              <w:rPr>
                <w:rFonts w:ascii="Arial" w:hAnsi="Arial" w:cs="Arial"/>
                <w:bCs/>
                <w:sz w:val="24"/>
                <w:szCs w:val="24"/>
              </w:rPr>
            </w:pPr>
            <w:r>
              <w:rPr>
                <w:rFonts w:ascii="Arial" w:hAnsi="Arial" w:cs="Arial"/>
                <w:bCs/>
                <w:sz w:val="24"/>
                <w:szCs w:val="24"/>
              </w:rPr>
              <w:t>2</w:t>
            </w:r>
            <w:r w:rsidR="00A24675">
              <w:rPr>
                <w:rFonts w:ascii="Arial" w:hAnsi="Arial" w:cs="Arial"/>
                <w:bCs/>
                <w:sz w:val="24"/>
                <w:szCs w:val="24"/>
              </w:rPr>
              <w:t>9</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4611728" w14:textId="4B881D73" w:rsidR="001102DD" w:rsidRPr="00690C2A" w:rsidRDefault="001102DD">
            <w:pPr>
              <w:jc w:val="center"/>
              <w:rPr>
                <w:rFonts w:ascii="Arial" w:hAnsi="Arial" w:cs="Arial"/>
                <w:bCs/>
                <w:sz w:val="24"/>
                <w:szCs w:val="24"/>
              </w:rPr>
            </w:pPr>
          </w:p>
        </w:tc>
      </w:tr>
      <w:tr w:rsidR="001102DD" w14:paraId="1690CAF5"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7A08DFF" w14:textId="71F58026" w:rsidR="001102DD" w:rsidRPr="00690C2A" w:rsidRDefault="001102DD" w:rsidP="00690C2A">
            <w:pPr>
              <w:rPr>
                <w:rFonts w:ascii="Arial" w:hAnsi="Arial" w:cs="Arial"/>
                <w:bCs/>
                <w:sz w:val="24"/>
                <w:szCs w:val="24"/>
              </w:rPr>
            </w:pPr>
            <w:r w:rsidRPr="00690C2A">
              <w:rPr>
                <w:rFonts w:ascii="Arial" w:hAnsi="Arial" w:cs="Arial"/>
                <w:bCs/>
                <w:sz w:val="24"/>
                <w:szCs w:val="24"/>
              </w:rPr>
              <w:t>3b</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15745A6A" w14:textId="767A0057" w:rsidR="001102DD" w:rsidRPr="00690C2A" w:rsidRDefault="001102DD" w:rsidP="00690C2A">
            <w:pPr>
              <w:rPr>
                <w:rFonts w:ascii="Arial" w:hAnsi="Arial" w:cs="Arial"/>
                <w:bCs/>
                <w:sz w:val="24"/>
                <w:szCs w:val="24"/>
              </w:rPr>
            </w:pPr>
            <w:r w:rsidRPr="00690C2A">
              <w:rPr>
                <w:rFonts w:ascii="Arial" w:hAnsi="Arial" w:cs="Arial"/>
                <w:bCs/>
                <w:sz w:val="24"/>
                <w:szCs w:val="24"/>
              </w:rPr>
              <w:t>Kitting and Fulfilment</w:t>
            </w:r>
            <w:r w:rsidR="008D1B09">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A80727C" w14:textId="62ED1262" w:rsidR="001102DD" w:rsidRPr="00690C2A" w:rsidRDefault="00A24675">
            <w:pPr>
              <w:jc w:val="center"/>
              <w:rPr>
                <w:rFonts w:ascii="Arial" w:hAnsi="Arial" w:cs="Arial"/>
                <w:bCs/>
                <w:sz w:val="24"/>
                <w:szCs w:val="24"/>
              </w:rPr>
            </w:pPr>
            <w:r>
              <w:rPr>
                <w:rFonts w:ascii="Arial" w:hAnsi="Arial" w:cs="Arial"/>
                <w:bCs/>
                <w:sz w:val="24"/>
                <w:szCs w:val="24"/>
              </w:rPr>
              <w:t>30</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BBD41C4" w14:textId="5913751B" w:rsidR="001102DD" w:rsidRPr="00690C2A" w:rsidRDefault="001102DD">
            <w:pPr>
              <w:jc w:val="center"/>
              <w:rPr>
                <w:rFonts w:ascii="Arial" w:hAnsi="Arial" w:cs="Arial"/>
                <w:bCs/>
                <w:sz w:val="24"/>
                <w:szCs w:val="24"/>
              </w:rPr>
            </w:pPr>
          </w:p>
        </w:tc>
      </w:tr>
      <w:tr w:rsidR="001102DD" w14:paraId="3FA7339C"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05AD1DD0" w14:textId="4A20D35C" w:rsidR="001102DD" w:rsidRPr="00690C2A" w:rsidRDefault="001102DD" w:rsidP="00690C2A">
            <w:pPr>
              <w:rPr>
                <w:rFonts w:ascii="Arial" w:hAnsi="Arial" w:cs="Arial"/>
                <w:bCs/>
                <w:sz w:val="24"/>
                <w:szCs w:val="24"/>
              </w:rPr>
            </w:pPr>
            <w:r w:rsidRPr="00690C2A">
              <w:rPr>
                <w:rFonts w:ascii="Arial" w:hAnsi="Arial" w:cs="Arial"/>
                <w:bCs/>
                <w:sz w:val="24"/>
                <w:szCs w:val="24"/>
              </w:rPr>
              <w:t>3c</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5D5D7A9E" w14:textId="0921D344" w:rsidR="001102DD" w:rsidRPr="00690C2A" w:rsidRDefault="001102DD" w:rsidP="00690C2A">
            <w:pPr>
              <w:rPr>
                <w:rFonts w:ascii="Arial" w:hAnsi="Arial" w:cs="Arial"/>
                <w:bCs/>
                <w:sz w:val="24"/>
                <w:szCs w:val="24"/>
              </w:rPr>
            </w:pPr>
            <w:r w:rsidRPr="00690C2A">
              <w:rPr>
                <w:rFonts w:ascii="Arial" w:hAnsi="Arial" w:cs="Arial"/>
                <w:bCs/>
                <w:sz w:val="24"/>
                <w:szCs w:val="24"/>
              </w:rPr>
              <w:t>Transport and Distribution</w:t>
            </w:r>
            <w:r w:rsidR="008D1B09">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13BD0DF0" w14:textId="3BE720A1" w:rsidR="001102DD" w:rsidRPr="00690C2A" w:rsidRDefault="001102DD">
            <w:pPr>
              <w:jc w:val="center"/>
              <w:rPr>
                <w:rFonts w:ascii="Arial" w:hAnsi="Arial" w:cs="Arial"/>
                <w:bCs/>
                <w:sz w:val="24"/>
                <w:szCs w:val="24"/>
              </w:rPr>
            </w:pPr>
            <w:r>
              <w:rPr>
                <w:rFonts w:ascii="Arial" w:hAnsi="Arial" w:cs="Arial"/>
                <w:bCs/>
                <w:sz w:val="24"/>
                <w:szCs w:val="24"/>
              </w:rPr>
              <w:t>3</w:t>
            </w:r>
            <w:r w:rsidR="00A24675">
              <w:rPr>
                <w:rFonts w:ascii="Arial" w:hAnsi="Arial" w:cs="Arial"/>
                <w:bCs/>
                <w:sz w:val="24"/>
                <w:szCs w:val="24"/>
              </w:rPr>
              <w:t>1</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635F93B" w14:textId="0CB4EB8C" w:rsidR="001102DD" w:rsidRPr="00690C2A" w:rsidRDefault="001102DD">
            <w:pPr>
              <w:jc w:val="center"/>
              <w:rPr>
                <w:rFonts w:ascii="Arial" w:hAnsi="Arial" w:cs="Arial"/>
                <w:bCs/>
                <w:sz w:val="24"/>
                <w:szCs w:val="24"/>
              </w:rPr>
            </w:pPr>
          </w:p>
        </w:tc>
      </w:tr>
      <w:tr w:rsidR="001102DD" w14:paraId="315C2776"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6FC67786" w14:textId="05943469" w:rsidR="001102DD" w:rsidRPr="00690C2A" w:rsidRDefault="001102DD" w:rsidP="00690C2A">
            <w:pPr>
              <w:rPr>
                <w:rFonts w:ascii="Arial" w:hAnsi="Arial" w:cs="Arial"/>
                <w:bCs/>
                <w:sz w:val="24"/>
                <w:szCs w:val="24"/>
              </w:rPr>
            </w:pPr>
            <w:r w:rsidRPr="00690C2A">
              <w:rPr>
                <w:rFonts w:ascii="Arial" w:hAnsi="Arial" w:cs="Arial"/>
                <w:bCs/>
                <w:sz w:val="24"/>
                <w:szCs w:val="24"/>
              </w:rPr>
              <w:t>4</w:t>
            </w:r>
            <w:r w:rsidR="001B5677">
              <w:rPr>
                <w:rFonts w:ascii="Arial" w:hAnsi="Arial" w:cs="Arial"/>
                <w:bCs/>
                <w:sz w:val="24"/>
                <w:szCs w:val="24"/>
              </w:rPr>
              <w:t>a</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2BE45128" w14:textId="45FFE8D6" w:rsidR="0080514B" w:rsidRPr="00690C2A" w:rsidRDefault="001B5677" w:rsidP="00690C2A">
            <w:pPr>
              <w:rPr>
                <w:rFonts w:ascii="Arial" w:hAnsi="Arial" w:cs="Arial"/>
                <w:bCs/>
                <w:sz w:val="24"/>
                <w:szCs w:val="24"/>
              </w:rPr>
            </w:pPr>
            <w:r>
              <w:rPr>
                <w:rFonts w:ascii="Arial" w:hAnsi="Arial" w:cs="Arial"/>
                <w:bCs/>
                <w:sz w:val="24"/>
                <w:szCs w:val="24"/>
              </w:rPr>
              <w:t>Residential Collections and Drop Off Points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7B79D285" w14:textId="2CDB90F6" w:rsidR="001102DD" w:rsidRPr="00690C2A" w:rsidRDefault="001102DD">
            <w:pPr>
              <w:jc w:val="center"/>
              <w:rPr>
                <w:rFonts w:ascii="Arial" w:hAnsi="Arial" w:cs="Arial"/>
                <w:bCs/>
                <w:sz w:val="24"/>
                <w:szCs w:val="24"/>
              </w:rPr>
            </w:pPr>
            <w:r>
              <w:rPr>
                <w:rFonts w:ascii="Arial" w:hAnsi="Arial" w:cs="Arial"/>
                <w:bCs/>
                <w:sz w:val="24"/>
                <w:szCs w:val="24"/>
              </w:rPr>
              <w:t>3</w:t>
            </w:r>
            <w:r w:rsidR="00A24675">
              <w:rPr>
                <w:rFonts w:ascii="Arial" w:hAnsi="Arial" w:cs="Arial"/>
                <w:bCs/>
                <w:sz w:val="24"/>
                <w:szCs w:val="24"/>
              </w:rPr>
              <w:t>2</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10A4092" w14:textId="56CC6CE1" w:rsidR="001102DD" w:rsidRPr="00690C2A" w:rsidRDefault="001102DD">
            <w:pPr>
              <w:jc w:val="center"/>
              <w:rPr>
                <w:rFonts w:ascii="Arial" w:hAnsi="Arial" w:cs="Arial"/>
                <w:bCs/>
                <w:sz w:val="24"/>
                <w:szCs w:val="24"/>
              </w:rPr>
            </w:pPr>
          </w:p>
        </w:tc>
      </w:tr>
      <w:tr w:rsidR="0080514B" w14:paraId="2E52FCAC"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25B8580" w14:textId="43779AA9" w:rsidR="0080514B" w:rsidRPr="00690C2A" w:rsidRDefault="001B5677" w:rsidP="00690C2A">
            <w:pPr>
              <w:rPr>
                <w:rFonts w:ascii="Arial" w:hAnsi="Arial" w:cs="Arial"/>
                <w:bCs/>
                <w:sz w:val="24"/>
                <w:szCs w:val="24"/>
              </w:rPr>
            </w:pPr>
            <w:r>
              <w:rPr>
                <w:rFonts w:ascii="Arial" w:hAnsi="Arial" w:cs="Arial"/>
                <w:bCs/>
                <w:sz w:val="24"/>
                <w:szCs w:val="24"/>
              </w:rPr>
              <w:t>4b</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3C1D712B" w14:textId="4E73BA9D" w:rsidR="0080514B" w:rsidRPr="00690C2A" w:rsidRDefault="001B5677" w:rsidP="00690C2A">
            <w:pPr>
              <w:rPr>
                <w:rFonts w:ascii="Arial" w:hAnsi="Arial" w:cs="Arial"/>
                <w:bCs/>
                <w:sz w:val="24"/>
                <w:szCs w:val="24"/>
              </w:rPr>
            </w:pPr>
            <w:r>
              <w:rPr>
                <w:rFonts w:ascii="Arial" w:hAnsi="Arial" w:cs="Arial"/>
                <w:bCs/>
                <w:sz w:val="24"/>
                <w:szCs w:val="24"/>
              </w:rPr>
              <w:t>Specialist Collection and Delivery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508B473A" w14:textId="5C1C4173" w:rsidR="0080514B" w:rsidRDefault="001B5677">
            <w:pPr>
              <w:jc w:val="center"/>
              <w:rPr>
                <w:rFonts w:ascii="Arial" w:hAnsi="Arial" w:cs="Arial"/>
                <w:bCs/>
                <w:sz w:val="24"/>
                <w:szCs w:val="24"/>
              </w:rPr>
            </w:pPr>
            <w:r>
              <w:rPr>
                <w:rFonts w:ascii="Arial" w:hAnsi="Arial" w:cs="Arial"/>
                <w:bCs/>
                <w:sz w:val="24"/>
                <w:szCs w:val="24"/>
              </w:rPr>
              <w:t>32</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A38564A" w14:textId="77777777" w:rsidR="0080514B" w:rsidRPr="00690C2A" w:rsidRDefault="0080514B">
            <w:pPr>
              <w:jc w:val="center"/>
              <w:rPr>
                <w:rFonts w:ascii="Arial" w:hAnsi="Arial" w:cs="Arial"/>
                <w:bCs/>
                <w:sz w:val="24"/>
                <w:szCs w:val="24"/>
              </w:rPr>
            </w:pPr>
          </w:p>
        </w:tc>
      </w:tr>
      <w:tr w:rsidR="001102DD" w14:paraId="2DFF9A6B"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169D859" w14:textId="0EC17D2A" w:rsidR="001102DD" w:rsidRPr="00690C2A" w:rsidRDefault="001102DD" w:rsidP="00690C2A">
            <w:pPr>
              <w:rPr>
                <w:rFonts w:ascii="Arial" w:hAnsi="Arial" w:cs="Arial"/>
                <w:bCs/>
                <w:sz w:val="24"/>
                <w:szCs w:val="24"/>
              </w:rPr>
            </w:pPr>
            <w:r w:rsidRPr="00690C2A">
              <w:rPr>
                <w:rFonts w:ascii="Arial" w:hAnsi="Arial" w:cs="Arial"/>
                <w:bCs/>
                <w:sz w:val="24"/>
                <w:szCs w:val="24"/>
              </w:rPr>
              <w:t>5</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149DA361" w14:textId="0B7134E6" w:rsidR="001102DD" w:rsidRPr="00690C2A" w:rsidRDefault="001102DD" w:rsidP="00690C2A">
            <w:pPr>
              <w:rPr>
                <w:rFonts w:ascii="Arial" w:hAnsi="Arial" w:cs="Arial"/>
                <w:bCs/>
                <w:sz w:val="24"/>
                <w:szCs w:val="24"/>
              </w:rPr>
            </w:pPr>
            <w:r w:rsidRPr="00690C2A">
              <w:rPr>
                <w:rFonts w:ascii="Arial" w:hAnsi="Arial" w:cs="Arial"/>
                <w:bCs/>
                <w:sz w:val="24"/>
                <w:szCs w:val="24"/>
              </w:rPr>
              <w:t>Disposal and Recycling</w:t>
            </w:r>
            <w:r w:rsidR="008D1B09">
              <w:rPr>
                <w:rFonts w:ascii="Arial" w:hAnsi="Arial" w:cs="Arial"/>
                <w:bCs/>
                <w:sz w:val="24"/>
                <w:szCs w:val="24"/>
              </w:rPr>
              <w:t xml:space="preserve">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68D086DC" w14:textId="77777777" w:rsidR="001102DD" w:rsidRPr="00690C2A" w:rsidRDefault="001102DD">
            <w:pPr>
              <w:jc w:val="center"/>
              <w:rPr>
                <w:rFonts w:ascii="Arial" w:hAnsi="Arial" w:cs="Arial"/>
                <w:bCs/>
                <w:sz w:val="24"/>
                <w:szCs w:val="24"/>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7E9179EE" w14:textId="0B8E2FE8" w:rsidR="001102DD" w:rsidRPr="00690C2A" w:rsidRDefault="001102DD">
            <w:pPr>
              <w:jc w:val="center"/>
              <w:rPr>
                <w:rFonts w:ascii="Arial" w:hAnsi="Arial" w:cs="Arial"/>
                <w:bCs/>
                <w:sz w:val="24"/>
                <w:szCs w:val="24"/>
              </w:rPr>
            </w:pPr>
          </w:p>
        </w:tc>
      </w:tr>
      <w:tr w:rsidR="001102DD" w14:paraId="74D47AEF"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41D3D78F" w14:textId="4B373206" w:rsidR="001102DD" w:rsidRPr="00690C2A" w:rsidRDefault="001102DD" w:rsidP="00690C2A">
            <w:pPr>
              <w:rPr>
                <w:rFonts w:ascii="Arial" w:hAnsi="Arial" w:cs="Arial"/>
                <w:bCs/>
                <w:sz w:val="24"/>
                <w:szCs w:val="24"/>
              </w:rPr>
            </w:pPr>
            <w:r w:rsidRPr="00690C2A">
              <w:rPr>
                <w:rFonts w:ascii="Arial" w:hAnsi="Arial" w:cs="Arial"/>
                <w:bCs/>
                <w:sz w:val="24"/>
                <w:szCs w:val="24"/>
              </w:rPr>
              <w:t>6</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770156DF" w14:textId="4A3C6F87" w:rsidR="001102DD" w:rsidRPr="00690C2A" w:rsidRDefault="001102DD" w:rsidP="00690C2A">
            <w:pPr>
              <w:rPr>
                <w:rFonts w:ascii="Arial" w:hAnsi="Arial" w:cs="Arial"/>
                <w:bCs/>
                <w:sz w:val="24"/>
                <w:szCs w:val="24"/>
              </w:rPr>
            </w:pPr>
            <w:r w:rsidRPr="00690C2A">
              <w:rPr>
                <w:rFonts w:ascii="Arial" w:hAnsi="Arial" w:cs="Arial"/>
                <w:bCs/>
                <w:sz w:val="24"/>
                <w:szCs w:val="24"/>
              </w:rPr>
              <w:t>Print Services</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027336E2" w14:textId="7E550A5A" w:rsidR="001102DD" w:rsidRPr="00690C2A" w:rsidRDefault="001102DD">
            <w:pPr>
              <w:jc w:val="center"/>
              <w:rPr>
                <w:rFonts w:ascii="Arial" w:hAnsi="Arial" w:cs="Arial"/>
                <w:bCs/>
                <w:sz w:val="24"/>
                <w:szCs w:val="24"/>
              </w:rPr>
            </w:pPr>
            <w:r>
              <w:rPr>
                <w:rFonts w:ascii="Arial" w:hAnsi="Arial" w:cs="Arial"/>
                <w:bCs/>
                <w:sz w:val="24"/>
                <w:szCs w:val="24"/>
              </w:rPr>
              <w:t>3</w:t>
            </w:r>
            <w:r w:rsidR="00A24675">
              <w:rPr>
                <w:rFonts w:ascii="Arial" w:hAnsi="Arial" w:cs="Arial"/>
                <w:bCs/>
                <w:sz w:val="24"/>
                <w:szCs w:val="24"/>
              </w:rPr>
              <w:t>3</w:t>
            </w: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96EA59F" w14:textId="22D28CE0" w:rsidR="001102DD" w:rsidRPr="00690C2A" w:rsidRDefault="001102DD">
            <w:pPr>
              <w:jc w:val="center"/>
              <w:rPr>
                <w:rFonts w:ascii="Arial" w:hAnsi="Arial" w:cs="Arial"/>
                <w:bCs/>
                <w:sz w:val="24"/>
                <w:szCs w:val="24"/>
              </w:rPr>
            </w:pPr>
          </w:p>
        </w:tc>
      </w:tr>
      <w:tr w:rsidR="001102DD" w14:paraId="02F9B489"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27762091" w14:textId="31A61803" w:rsidR="001102DD" w:rsidRPr="00690C2A" w:rsidRDefault="001102DD" w:rsidP="00690C2A">
            <w:pPr>
              <w:rPr>
                <w:rFonts w:ascii="Arial" w:hAnsi="Arial" w:cs="Arial"/>
                <w:bCs/>
                <w:sz w:val="24"/>
                <w:szCs w:val="24"/>
              </w:rPr>
            </w:pPr>
            <w:r w:rsidRPr="00690C2A">
              <w:rPr>
                <w:rFonts w:ascii="Arial" w:hAnsi="Arial" w:cs="Arial"/>
                <w:bCs/>
                <w:sz w:val="24"/>
                <w:szCs w:val="24"/>
              </w:rPr>
              <w:t>7</w:t>
            </w:r>
            <w:r w:rsidR="001B5677">
              <w:rPr>
                <w:rFonts w:ascii="Arial" w:hAnsi="Arial" w:cs="Arial"/>
                <w:bCs/>
                <w:sz w:val="24"/>
                <w:szCs w:val="24"/>
              </w:rPr>
              <w:t>a</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79CC1A83" w14:textId="5B775ABE" w:rsidR="001102DD" w:rsidRPr="00690C2A" w:rsidRDefault="001B5677" w:rsidP="00690C2A">
            <w:pPr>
              <w:rPr>
                <w:rFonts w:ascii="Arial" w:hAnsi="Arial" w:cs="Arial"/>
                <w:bCs/>
                <w:sz w:val="24"/>
                <w:szCs w:val="24"/>
              </w:rPr>
            </w:pPr>
            <w:r>
              <w:rPr>
                <w:rFonts w:ascii="Arial" w:hAnsi="Arial" w:cs="Arial"/>
                <w:bCs/>
                <w:sz w:val="24"/>
                <w:szCs w:val="24"/>
              </w:rPr>
              <w:t>Cardboard Packaging</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2AFDE5E6" w14:textId="77777777" w:rsidR="001102DD" w:rsidRPr="00690C2A" w:rsidRDefault="001102DD">
            <w:pPr>
              <w:jc w:val="center"/>
              <w:rPr>
                <w:rFonts w:ascii="Arial" w:hAnsi="Arial" w:cs="Arial"/>
                <w:bCs/>
                <w:sz w:val="24"/>
                <w:szCs w:val="24"/>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26220A81" w14:textId="190D36D9" w:rsidR="001102DD" w:rsidRPr="00690C2A" w:rsidRDefault="001102DD">
            <w:pPr>
              <w:jc w:val="center"/>
              <w:rPr>
                <w:rFonts w:ascii="Arial" w:hAnsi="Arial" w:cs="Arial"/>
                <w:bCs/>
                <w:sz w:val="24"/>
                <w:szCs w:val="24"/>
              </w:rPr>
            </w:pPr>
          </w:p>
        </w:tc>
      </w:tr>
      <w:tr w:rsidR="001B5677" w14:paraId="1F50EDB9"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8BE5976" w14:textId="28F4F1C0" w:rsidR="001B5677" w:rsidRPr="00690C2A" w:rsidRDefault="001B5677" w:rsidP="00690C2A">
            <w:pPr>
              <w:rPr>
                <w:rFonts w:ascii="Arial" w:hAnsi="Arial" w:cs="Arial"/>
                <w:bCs/>
                <w:sz w:val="24"/>
                <w:szCs w:val="24"/>
              </w:rPr>
            </w:pPr>
            <w:r>
              <w:rPr>
                <w:rFonts w:ascii="Arial" w:hAnsi="Arial" w:cs="Arial"/>
                <w:bCs/>
                <w:sz w:val="24"/>
                <w:szCs w:val="24"/>
              </w:rPr>
              <w:t>7b</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397B033F" w14:textId="36B93216" w:rsidR="001B5677" w:rsidRPr="00690C2A" w:rsidRDefault="001B5677" w:rsidP="00690C2A">
            <w:pPr>
              <w:rPr>
                <w:rFonts w:ascii="Arial" w:hAnsi="Arial" w:cs="Arial"/>
                <w:bCs/>
                <w:sz w:val="24"/>
                <w:szCs w:val="24"/>
              </w:rPr>
            </w:pPr>
            <w:r>
              <w:rPr>
                <w:rFonts w:ascii="Arial" w:hAnsi="Arial" w:cs="Arial"/>
                <w:bCs/>
                <w:sz w:val="24"/>
                <w:szCs w:val="24"/>
              </w:rPr>
              <w:t>Corrugated Packaging</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3F3859A2" w14:textId="77777777" w:rsidR="001B5677" w:rsidRPr="00690C2A" w:rsidRDefault="001B5677">
            <w:pPr>
              <w:jc w:val="center"/>
              <w:rPr>
                <w:rFonts w:ascii="Arial" w:hAnsi="Arial" w:cs="Arial"/>
                <w:bCs/>
                <w:sz w:val="24"/>
                <w:szCs w:val="24"/>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6FD37C35" w14:textId="77777777" w:rsidR="001B5677" w:rsidRPr="00690C2A" w:rsidRDefault="001B5677">
            <w:pPr>
              <w:jc w:val="center"/>
              <w:rPr>
                <w:rFonts w:ascii="Arial" w:hAnsi="Arial" w:cs="Arial"/>
                <w:bCs/>
                <w:sz w:val="24"/>
                <w:szCs w:val="24"/>
              </w:rPr>
            </w:pPr>
          </w:p>
        </w:tc>
      </w:tr>
      <w:tr w:rsidR="001B5677" w14:paraId="45FDB8C4"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72BC7B56" w14:textId="703ABB24" w:rsidR="001B5677" w:rsidRPr="00690C2A" w:rsidRDefault="001B5677" w:rsidP="00690C2A">
            <w:pPr>
              <w:rPr>
                <w:rFonts w:ascii="Arial" w:hAnsi="Arial" w:cs="Arial"/>
                <w:bCs/>
                <w:sz w:val="24"/>
                <w:szCs w:val="24"/>
              </w:rPr>
            </w:pPr>
            <w:r>
              <w:rPr>
                <w:rFonts w:ascii="Arial" w:hAnsi="Arial" w:cs="Arial"/>
                <w:bCs/>
                <w:sz w:val="24"/>
                <w:szCs w:val="24"/>
              </w:rPr>
              <w:t>7c</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43D47B24" w14:textId="2508879A" w:rsidR="001B5677" w:rsidRPr="00690C2A" w:rsidRDefault="001B5677" w:rsidP="00690C2A">
            <w:pPr>
              <w:rPr>
                <w:rFonts w:ascii="Arial" w:hAnsi="Arial" w:cs="Arial"/>
                <w:bCs/>
                <w:sz w:val="24"/>
                <w:szCs w:val="24"/>
              </w:rPr>
            </w:pPr>
            <w:r>
              <w:rPr>
                <w:rFonts w:ascii="Arial" w:hAnsi="Arial" w:cs="Arial"/>
                <w:bCs/>
                <w:sz w:val="24"/>
                <w:szCs w:val="24"/>
              </w:rPr>
              <w:t>Plastic and Security Packaging</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4984F94E" w14:textId="77777777" w:rsidR="001B5677" w:rsidRPr="00690C2A" w:rsidRDefault="001B5677">
            <w:pPr>
              <w:jc w:val="center"/>
              <w:rPr>
                <w:rFonts w:ascii="Arial" w:hAnsi="Arial" w:cs="Arial"/>
                <w:bCs/>
                <w:sz w:val="24"/>
                <w:szCs w:val="24"/>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0D5D0E64" w14:textId="77777777" w:rsidR="001B5677" w:rsidRPr="00690C2A" w:rsidRDefault="001B5677">
            <w:pPr>
              <w:jc w:val="center"/>
              <w:rPr>
                <w:rFonts w:ascii="Arial" w:hAnsi="Arial" w:cs="Arial"/>
                <w:bCs/>
                <w:sz w:val="24"/>
                <w:szCs w:val="24"/>
              </w:rPr>
            </w:pPr>
          </w:p>
        </w:tc>
      </w:tr>
      <w:tr w:rsidR="001B5677" w14:paraId="6922E168" w14:textId="77777777" w:rsidTr="00FA4B50">
        <w:tc>
          <w:tcPr>
            <w:tcW w:w="538" w:type="pct"/>
            <w:tcBorders>
              <w:top w:val="single" w:sz="4" w:space="0" w:color="auto"/>
              <w:left w:val="single" w:sz="4" w:space="0" w:color="auto"/>
              <w:bottom w:val="single" w:sz="4" w:space="0" w:color="auto"/>
              <w:right w:val="single" w:sz="4" w:space="0" w:color="auto"/>
            </w:tcBorders>
            <w:shd w:val="clear" w:color="auto" w:fill="auto"/>
            <w:vAlign w:val="center"/>
          </w:tcPr>
          <w:p w14:paraId="5C3D01F3" w14:textId="2B37FC99" w:rsidR="001B5677" w:rsidRPr="00690C2A" w:rsidRDefault="001B5677" w:rsidP="00690C2A">
            <w:pPr>
              <w:rPr>
                <w:rFonts w:ascii="Arial" w:hAnsi="Arial" w:cs="Arial"/>
                <w:bCs/>
                <w:sz w:val="24"/>
                <w:szCs w:val="24"/>
              </w:rPr>
            </w:pPr>
            <w:r>
              <w:rPr>
                <w:rFonts w:ascii="Arial" w:hAnsi="Arial" w:cs="Arial"/>
                <w:bCs/>
                <w:sz w:val="24"/>
                <w:szCs w:val="24"/>
              </w:rPr>
              <w:t>7d</w:t>
            </w:r>
          </w:p>
        </w:tc>
        <w:tc>
          <w:tcPr>
            <w:tcW w:w="2974" w:type="pct"/>
            <w:tcBorders>
              <w:top w:val="single" w:sz="4" w:space="0" w:color="auto"/>
              <w:left w:val="single" w:sz="4" w:space="0" w:color="auto"/>
              <w:bottom w:val="single" w:sz="4" w:space="0" w:color="auto"/>
              <w:right w:val="single" w:sz="4" w:space="0" w:color="auto"/>
            </w:tcBorders>
            <w:shd w:val="clear" w:color="auto" w:fill="auto"/>
            <w:vAlign w:val="center"/>
          </w:tcPr>
          <w:p w14:paraId="2B80A71D" w14:textId="6C2B301E" w:rsidR="001B5677" w:rsidRPr="00690C2A" w:rsidRDefault="001B5677" w:rsidP="00690C2A">
            <w:pPr>
              <w:rPr>
                <w:rFonts w:ascii="Arial" w:hAnsi="Arial" w:cs="Arial"/>
                <w:bCs/>
                <w:sz w:val="24"/>
                <w:szCs w:val="24"/>
              </w:rPr>
            </w:pPr>
            <w:r>
              <w:rPr>
                <w:rFonts w:ascii="Arial" w:hAnsi="Arial" w:cs="Arial"/>
                <w:bCs/>
                <w:sz w:val="24"/>
                <w:szCs w:val="24"/>
              </w:rPr>
              <w:t>Medical Packaging</w:t>
            </w:r>
          </w:p>
        </w:tc>
        <w:tc>
          <w:tcPr>
            <w:tcW w:w="744" w:type="pct"/>
            <w:tcBorders>
              <w:top w:val="single" w:sz="4" w:space="0" w:color="auto"/>
              <w:left w:val="single" w:sz="4" w:space="0" w:color="auto"/>
              <w:bottom w:val="single" w:sz="4" w:space="0" w:color="auto"/>
              <w:right w:val="single" w:sz="4" w:space="0" w:color="auto"/>
            </w:tcBorders>
            <w:shd w:val="clear" w:color="auto" w:fill="auto"/>
          </w:tcPr>
          <w:p w14:paraId="0197C33A" w14:textId="77777777" w:rsidR="001B5677" w:rsidRPr="00690C2A" w:rsidRDefault="001B5677">
            <w:pPr>
              <w:jc w:val="center"/>
              <w:rPr>
                <w:rFonts w:ascii="Arial" w:hAnsi="Arial" w:cs="Arial"/>
                <w:bCs/>
                <w:sz w:val="24"/>
                <w:szCs w:val="24"/>
              </w:rPr>
            </w:pPr>
          </w:p>
        </w:tc>
        <w:tc>
          <w:tcPr>
            <w:tcW w:w="744" w:type="pct"/>
            <w:tcBorders>
              <w:top w:val="single" w:sz="4" w:space="0" w:color="auto"/>
              <w:left w:val="single" w:sz="4" w:space="0" w:color="auto"/>
              <w:bottom w:val="single" w:sz="4" w:space="0" w:color="auto"/>
              <w:right w:val="single" w:sz="4" w:space="0" w:color="auto"/>
            </w:tcBorders>
            <w:shd w:val="clear" w:color="auto" w:fill="auto"/>
            <w:vAlign w:val="center"/>
          </w:tcPr>
          <w:p w14:paraId="36294AAF" w14:textId="77777777" w:rsidR="001B5677" w:rsidRPr="00690C2A" w:rsidRDefault="001B5677">
            <w:pPr>
              <w:jc w:val="center"/>
              <w:rPr>
                <w:rFonts w:ascii="Arial" w:hAnsi="Arial" w:cs="Arial"/>
                <w:bCs/>
                <w:sz w:val="24"/>
                <w:szCs w:val="24"/>
              </w:rPr>
            </w:pPr>
          </w:p>
        </w:tc>
      </w:tr>
    </w:tbl>
    <w:p w14:paraId="3E03BB22" w14:textId="3467AE1A" w:rsidR="009D02F6" w:rsidRDefault="002A05A2">
      <w:pPr>
        <w:tabs>
          <w:tab w:val="left" w:pos="2257"/>
        </w:tabs>
        <w:spacing w:after="0" w:line="259" w:lineRule="auto"/>
        <w:ind w:left="2880" w:hanging="2880"/>
        <w:rPr>
          <w:rFonts w:ascii="Arial" w:eastAsia="Arial" w:hAnsi="Arial" w:cs="Arial"/>
          <w:b/>
          <w:i/>
          <w:sz w:val="24"/>
          <w:szCs w:val="24"/>
        </w:rPr>
      </w:pPr>
      <w:r w:rsidDel="002A05A2">
        <w:rPr>
          <w:rFonts w:ascii="Arial" w:eastAsia="Arial" w:hAnsi="Arial" w:cs="Arial"/>
          <w:b/>
          <w:sz w:val="24"/>
          <w:szCs w:val="24"/>
          <w:highlight w:val="yellow"/>
        </w:rPr>
        <w:t xml:space="preserve"> </w:t>
      </w:r>
    </w:p>
    <w:p w14:paraId="302EEBAF" w14:textId="77777777" w:rsidR="009D02F6" w:rsidRDefault="001102DD">
      <w:pPr>
        <w:rPr>
          <w:rFonts w:ascii="Arial" w:eastAsia="Arial" w:hAnsi="Arial" w:cs="Arial"/>
          <w:b/>
          <w:sz w:val="24"/>
          <w:szCs w:val="24"/>
        </w:rPr>
      </w:pPr>
      <w:bookmarkStart w:id="1" w:name="_heading=h.gjdgxs" w:colFirst="0" w:colLast="0"/>
      <w:bookmarkEnd w:id="1"/>
      <w:r>
        <w:br w:type="page"/>
      </w:r>
    </w:p>
    <w:p w14:paraId="1314545F" w14:textId="77777777" w:rsidR="009D02F6" w:rsidRPr="00690C2A" w:rsidRDefault="001102DD">
      <w:pPr>
        <w:keepNext/>
        <w:spacing w:after="0" w:line="259" w:lineRule="auto"/>
        <w:rPr>
          <w:rFonts w:ascii="Arial" w:eastAsia="Arial" w:hAnsi="Arial" w:cs="Arial"/>
          <w:b/>
          <w:bCs/>
          <w:sz w:val="24"/>
          <w:szCs w:val="24"/>
        </w:rPr>
      </w:pPr>
      <w:r w:rsidRPr="00690C2A">
        <w:rPr>
          <w:rFonts w:ascii="Arial" w:eastAsia="Arial" w:hAnsi="Arial" w:cs="Arial"/>
          <w:b/>
          <w:bCs/>
          <w:sz w:val="24"/>
          <w:szCs w:val="24"/>
        </w:rPr>
        <w:lastRenderedPageBreak/>
        <w:t>CALL-OFF INCORPORATED TERMS</w:t>
      </w:r>
    </w:p>
    <w:p w14:paraId="0DF5720B" w14:textId="77777777" w:rsidR="009D02F6" w:rsidRDefault="001102DD">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1C24C5F2" w14:textId="77777777" w:rsidR="009D02F6" w:rsidRDefault="001102DD">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49CAA65C" w14:textId="020B791C" w:rsidR="009D02F6" w:rsidRDefault="001102D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w:t>
      </w:r>
      <w:r w:rsidR="00B5735D">
        <w:rPr>
          <w:rFonts w:ascii="Arial" w:eastAsia="Arial" w:hAnsi="Arial" w:cs="Arial"/>
          <w:color w:val="000000"/>
          <w:sz w:val="24"/>
          <w:szCs w:val="24"/>
        </w:rPr>
        <w:t xml:space="preserve"> </w:t>
      </w:r>
      <w:r>
        <w:rPr>
          <w:rFonts w:ascii="Arial" w:eastAsia="Arial" w:hAnsi="Arial" w:cs="Arial"/>
          <w:color w:val="000000"/>
          <w:sz w:val="24"/>
          <w:szCs w:val="24"/>
        </w:rPr>
        <w:t xml:space="preserve">(Definitions and Interpretation) </w:t>
      </w:r>
      <w:r w:rsidR="000965CD" w:rsidRPr="009D26DC">
        <w:rPr>
          <w:rFonts w:ascii="Arial" w:hAnsi="Arial" w:cs="Arial"/>
          <w:b/>
          <w:bCs/>
          <w:sz w:val="24"/>
          <w:szCs w:val="24"/>
        </w:rPr>
        <w:t>RM6282</w:t>
      </w:r>
      <w:r w:rsidR="000965CD" w:rsidDel="000965CD">
        <w:rPr>
          <w:rFonts w:ascii="Arial" w:eastAsia="Arial" w:hAnsi="Arial" w:cs="Arial"/>
          <w:b/>
          <w:color w:val="000000"/>
          <w:sz w:val="24"/>
          <w:szCs w:val="24"/>
          <w:highlight w:val="yellow"/>
        </w:rPr>
        <w:t xml:space="preserve"> </w:t>
      </w:r>
    </w:p>
    <w:p w14:paraId="7E5D0244" w14:textId="10342669" w:rsidR="009D02F6" w:rsidRDefault="001102D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 [</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 xml:space="preserve">This will incorporate all of the Framework Special Terms into the Call-Off Contract. This will need to be amended to specify which are included if it is anticipated that some will be excluded.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512CEBA7" w14:textId="77777777" w:rsidR="009D02F6" w:rsidRDefault="001102DD">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435956BC" w14:textId="77777777" w:rsidR="009D02F6" w:rsidRDefault="009D02F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4F1827FF" w14:textId="77777777" w:rsidR="009D02F6" w:rsidRDefault="001102D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6CC34238" w14:textId="77777777" w:rsidR="009D02F6" w:rsidRDefault="009D02F6">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19D03D5B" w14:textId="195985C5" w:rsidR="009D02F6" w:rsidRDefault="001102D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0965CD" w:rsidRPr="009D26DC">
        <w:rPr>
          <w:rFonts w:ascii="Arial" w:hAnsi="Arial" w:cs="Arial"/>
          <w:b/>
          <w:bCs/>
          <w:sz w:val="24"/>
          <w:szCs w:val="24"/>
        </w:rPr>
        <w:t>RM6282</w:t>
      </w:r>
      <w:r w:rsidR="000965CD" w:rsidDel="000965CD">
        <w:rPr>
          <w:rFonts w:ascii="Arial" w:eastAsia="Arial" w:hAnsi="Arial" w:cs="Arial"/>
          <w:b/>
          <w:color w:val="000000"/>
          <w:sz w:val="24"/>
          <w:szCs w:val="24"/>
          <w:highlight w:val="yellow"/>
        </w:rPr>
        <w:t xml:space="preserve"> </w:t>
      </w:r>
    </w:p>
    <w:p w14:paraId="64CE8BD2" w14:textId="77777777" w:rsidR="009D02F6" w:rsidRPr="00690C2A"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0C2A">
        <w:rPr>
          <w:rFonts w:ascii="Arial" w:eastAsia="Arial" w:hAnsi="Arial" w:cs="Arial"/>
          <w:color w:val="000000"/>
          <w:sz w:val="24"/>
          <w:szCs w:val="24"/>
        </w:rPr>
        <w:t xml:space="preserve">Joint Schedule 2 (Variation Form) </w:t>
      </w:r>
    </w:p>
    <w:p w14:paraId="62D6E73B" w14:textId="77777777" w:rsidR="009D02F6" w:rsidRPr="00690C2A"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0C2A">
        <w:rPr>
          <w:rFonts w:ascii="Arial" w:eastAsia="Arial" w:hAnsi="Arial" w:cs="Arial"/>
          <w:color w:val="000000"/>
          <w:sz w:val="24"/>
          <w:szCs w:val="24"/>
        </w:rPr>
        <w:t>Joint Schedule 3 (Insurance Requirements)</w:t>
      </w:r>
    </w:p>
    <w:p w14:paraId="4787FE1F" w14:textId="6ED25B1E" w:rsidR="000965CD" w:rsidRPr="00690C2A" w:rsidRDefault="001102DD" w:rsidP="00690C2A">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0C2A">
        <w:rPr>
          <w:rFonts w:ascii="Arial" w:eastAsia="Arial" w:hAnsi="Arial" w:cs="Arial"/>
          <w:color w:val="000000"/>
          <w:sz w:val="24"/>
          <w:szCs w:val="24"/>
        </w:rPr>
        <w:t>Joint Schedule 4 (Commercially Sensitive Information)</w:t>
      </w:r>
    </w:p>
    <w:p w14:paraId="48A72288" w14:textId="77EB12F1" w:rsidR="009D02F6" w:rsidRPr="00690C2A"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90C2A">
        <w:rPr>
          <w:rFonts w:ascii="Arial" w:eastAsia="Arial" w:hAnsi="Arial" w:cs="Arial"/>
          <w:color w:val="000000"/>
          <w:sz w:val="24"/>
          <w:szCs w:val="24"/>
        </w:rPr>
        <w:t>Joint Schedule 6 (Key Subcontractors)</w:t>
      </w:r>
      <w:r w:rsidRPr="00690C2A">
        <w:rPr>
          <w:rFonts w:ascii="Arial" w:eastAsia="Arial" w:hAnsi="Arial" w:cs="Arial"/>
          <w:color w:val="000000"/>
          <w:sz w:val="24"/>
          <w:szCs w:val="24"/>
        </w:rPr>
        <w:tab/>
      </w:r>
      <w:r w:rsidRPr="00690C2A">
        <w:rPr>
          <w:rFonts w:ascii="Arial" w:eastAsia="Arial" w:hAnsi="Arial" w:cs="Arial"/>
          <w:color w:val="000000"/>
          <w:sz w:val="24"/>
          <w:szCs w:val="24"/>
        </w:rPr>
        <w:tab/>
      </w:r>
      <w:r w:rsidRPr="00690C2A">
        <w:rPr>
          <w:rFonts w:ascii="Arial" w:eastAsia="Arial" w:hAnsi="Arial" w:cs="Arial"/>
          <w:color w:val="000000"/>
          <w:sz w:val="24"/>
          <w:szCs w:val="24"/>
        </w:rPr>
        <w:tab/>
      </w:r>
      <w:r w:rsidRPr="00690C2A">
        <w:rPr>
          <w:rFonts w:ascii="Arial" w:eastAsia="Arial" w:hAnsi="Arial" w:cs="Arial"/>
          <w:color w:val="000000"/>
          <w:sz w:val="24"/>
          <w:szCs w:val="24"/>
        </w:rPr>
        <w:tab/>
      </w:r>
    </w:p>
    <w:p w14:paraId="4EE4850F"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2FD17F7F"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1314E5F5"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23C6B209"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234C3D36" w14:textId="6D2FDECB" w:rsidR="001102DD"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1E1DF08A" w14:textId="7D6B8CD0" w:rsidR="009D02F6" w:rsidRPr="00FA4B50" w:rsidRDefault="001102DD" w:rsidP="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102DD">
        <w:rPr>
          <w:rFonts w:ascii="Arial" w:eastAsia="Arial" w:hAnsi="Arial" w:cs="Arial"/>
          <w:color w:val="000000"/>
          <w:sz w:val="24"/>
          <w:szCs w:val="24"/>
          <w:highlight w:val="yellow"/>
        </w:rPr>
        <w:t>Joint Schedule 12 (Supply Chain Visibility)</w:t>
      </w:r>
      <w:r w:rsidRPr="001102DD">
        <w:rPr>
          <w:rFonts w:ascii="Arial" w:eastAsia="Arial" w:hAnsi="Arial" w:cs="Arial"/>
          <w:color w:val="000000"/>
          <w:sz w:val="24"/>
          <w:szCs w:val="24"/>
          <w:highlight w:val="yellow"/>
        </w:rPr>
        <w:tab/>
      </w:r>
      <w:r w:rsidRPr="001102DD">
        <w:rPr>
          <w:rFonts w:ascii="Arial" w:eastAsia="Arial" w:hAnsi="Arial" w:cs="Arial"/>
          <w:color w:val="000000"/>
          <w:sz w:val="24"/>
          <w:szCs w:val="24"/>
          <w:highlight w:val="yellow"/>
        </w:rPr>
        <w:tab/>
      </w:r>
      <w:r w:rsidRPr="001102DD">
        <w:rPr>
          <w:rFonts w:ascii="Arial" w:eastAsia="Arial" w:hAnsi="Arial" w:cs="Arial"/>
          <w:color w:val="000000"/>
          <w:sz w:val="24"/>
          <w:szCs w:val="24"/>
          <w:highlight w:val="yellow"/>
        </w:rPr>
        <w:tab/>
      </w:r>
      <w:r w:rsidRPr="001102DD">
        <w:rPr>
          <w:rFonts w:ascii="Arial" w:eastAsia="Arial" w:hAnsi="Arial" w:cs="Arial"/>
          <w:color w:val="000000"/>
          <w:sz w:val="24"/>
          <w:szCs w:val="24"/>
          <w:highlight w:val="yellow"/>
        </w:rPr>
        <w:tab/>
      </w:r>
      <w:r w:rsidRPr="001102DD">
        <w:rPr>
          <w:rFonts w:ascii="Arial" w:eastAsia="Arial" w:hAnsi="Arial" w:cs="Arial"/>
          <w:sz w:val="24"/>
          <w:szCs w:val="24"/>
          <w:highlight w:val="yellow"/>
        </w:rPr>
        <w:t>]</w:t>
      </w:r>
    </w:p>
    <w:p w14:paraId="2205F76F" w14:textId="4B55E77A" w:rsidR="00FA4B50" w:rsidRDefault="00FA4B50" w:rsidP="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13 (Continuous Improvement)</w:t>
      </w:r>
    </w:p>
    <w:p w14:paraId="0E999F7D" w14:textId="539C1786" w:rsidR="00FA4B50" w:rsidRPr="001102DD" w:rsidRDefault="00FA4B50" w:rsidP="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14 (Benchmarking)</w:t>
      </w:r>
    </w:p>
    <w:p w14:paraId="241FB51E" w14:textId="77777777" w:rsidR="000965CD" w:rsidRDefault="000965CD" w:rsidP="001102DD">
      <w:pPr>
        <w:pBdr>
          <w:top w:val="nil"/>
          <w:left w:val="nil"/>
          <w:bottom w:val="nil"/>
          <w:right w:val="nil"/>
          <w:between w:val="nil"/>
        </w:pBdr>
        <w:spacing w:after="0" w:line="259" w:lineRule="auto"/>
        <w:ind w:left="1440"/>
        <w:rPr>
          <w:rFonts w:ascii="Arial" w:eastAsia="Arial" w:hAnsi="Arial" w:cs="Arial"/>
          <w:color w:val="000000"/>
          <w:sz w:val="24"/>
          <w:szCs w:val="24"/>
        </w:rPr>
      </w:pPr>
    </w:p>
    <w:p w14:paraId="7DA1AA08" w14:textId="77777777" w:rsidR="009D02F6" w:rsidRDefault="009D02F6">
      <w:pPr>
        <w:pBdr>
          <w:top w:val="nil"/>
          <w:left w:val="nil"/>
          <w:bottom w:val="nil"/>
          <w:right w:val="nil"/>
          <w:between w:val="nil"/>
        </w:pBdr>
        <w:spacing w:after="0" w:line="259" w:lineRule="auto"/>
        <w:ind w:left="1800"/>
        <w:rPr>
          <w:rFonts w:ascii="Arial" w:eastAsia="Arial" w:hAnsi="Arial" w:cs="Arial"/>
          <w:sz w:val="24"/>
          <w:szCs w:val="24"/>
          <w:highlight w:val="yellow"/>
        </w:rPr>
      </w:pPr>
    </w:p>
    <w:p w14:paraId="3E04F52F" w14:textId="77777777" w:rsidR="009D02F6" w:rsidRDefault="001102DD">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w:t>
      </w:r>
      <w:r w:rsidRPr="00690C2A">
        <w:rPr>
          <w:rFonts w:ascii="Arial" w:eastAsia="Arial" w:hAnsi="Arial" w:cs="Arial"/>
          <w:b/>
          <w:color w:val="000000"/>
          <w:sz w:val="24"/>
          <w:szCs w:val="24"/>
          <w:highlight w:val="yellow"/>
        </w:rPr>
        <w:t>Insert 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F3EE4B6"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AD915C1"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191F85EE"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5 (Pricing Details)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961B2D5"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4167822"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D0B99A0"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511170D5" w14:textId="104290D4"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14:paraId="25226FD3"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3528C054"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11 (Installation Works)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776725B6"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4B1EB718"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462F6D9"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13A4C896"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F8D3046" w14:textId="30116122"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6681EEFB"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21B9EF46"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51D0CF8"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20 (Call-Off Specification)</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76877D4D" w14:textId="77777777"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8695F0" w14:textId="64112F34" w:rsidR="00D776AF" w:rsidRDefault="00D776AF">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(HMRC)</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sidR="00B02DD6">
        <w:rPr>
          <w:rFonts w:ascii="Arial" w:eastAsia="Arial" w:hAnsi="Arial" w:cs="Arial"/>
          <w:color w:val="000000"/>
          <w:sz w:val="24"/>
          <w:szCs w:val="24"/>
          <w:highlight w:val="yellow"/>
        </w:rPr>
        <w:t xml:space="preserve">          </w:t>
      </w:r>
      <w:r>
        <w:rPr>
          <w:rFonts w:ascii="Arial" w:eastAsia="Arial" w:hAnsi="Arial" w:cs="Arial"/>
          <w:color w:val="000000"/>
          <w:sz w:val="24"/>
          <w:szCs w:val="24"/>
          <w:highlight w:val="yellow"/>
        </w:rPr>
        <w:tab/>
        <w:t>]</w:t>
      </w:r>
    </w:p>
    <w:p w14:paraId="7218579C" w14:textId="2CB9FC6B" w:rsidR="009D02F6" w:rsidRDefault="001102D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w:t>
      </w:r>
      <w:r w:rsidR="00A24675">
        <w:rPr>
          <w:rFonts w:ascii="Arial" w:eastAsia="Arial" w:hAnsi="Arial" w:cs="Arial"/>
          <w:color w:val="000000"/>
          <w:sz w:val="24"/>
          <w:szCs w:val="24"/>
          <w:highlight w:val="yellow"/>
        </w:rPr>
        <w:t>4</w:t>
      </w:r>
      <w:r>
        <w:rPr>
          <w:rFonts w:ascii="Arial" w:eastAsia="Arial" w:hAnsi="Arial" w:cs="Arial"/>
          <w:color w:val="000000"/>
          <w:sz w:val="24"/>
          <w:szCs w:val="24"/>
          <w:highlight w:val="yellow"/>
        </w:rPr>
        <w:t xml:space="preserve"> (</w:t>
      </w:r>
      <w:r w:rsidR="00B5735D">
        <w:rPr>
          <w:rFonts w:ascii="Arial" w:eastAsia="Arial" w:hAnsi="Arial" w:cs="Arial"/>
          <w:color w:val="000000"/>
          <w:sz w:val="24"/>
          <w:szCs w:val="24"/>
          <w:highlight w:val="yellow"/>
        </w:rPr>
        <w:t>International Warehousing</w:t>
      </w:r>
      <w:bookmarkStart w:id="2" w:name="_GoBack"/>
      <w:bookmarkEnd w:id="2"/>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t xml:space="preserve"> ]</w:t>
      </w:r>
    </w:p>
    <w:p w14:paraId="694C62FF" w14:textId="6DDB0DBC" w:rsidR="00B5735D" w:rsidRDefault="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w:t>
      </w:r>
      <w:r w:rsidR="00A24675">
        <w:rPr>
          <w:rFonts w:ascii="Arial" w:eastAsia="Arial" w:hAnsi="Arial" w:cs="Arial"/>
          <w:color w:val="000000"/>
          <w:sz w:val="24"/>
          <w:szCs w:val="24"/>
          <w:highlight w:val="yellow"/>
        </w:rPr>
        <w:t>5</w:t>
      </w:r>
      <w:r>
        <w:rPr>
          <w:rFonts w:ascii="Arial" w:eastAsia="Arial" w:hAnsi="Arial" w:cs="Arial"/>
          <w:color w:val="000000"/>
          <w:sz w:val="24"/>
          <w:szCs w:val="24"/>
          <w:highlight w:val="yellow"/>
        </w:rPr>
        <w:t xml:space="preserve"> (Air Freight and Air Charter Services)</w:t>
      </w:r>
      <w:r>
        <w:rPr>
          <w:rFonts w:ascii="Arial" w:eastAsia="Arial" w:hAnsi="Arial" w:cs="Arial"/>
          <w:color w:val="000000"/>
          <w:sz w:val="24"/>
          <w:szCs w:val="24"/>
          <w:highlight w:val="yellow"/>
        </w:rPr>
        <w:tab/>
        <w:t xml:space="preserve"> ]</w:t>
      </w:r>
    </w:p>
    <w:p w14:paraId="3F835923" w14:textId="39CA2F42" w:rsidR="00B5735D" w:rsidRDefault="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w:t>
      </w:r>
      <w:r w:rsidR="00A24675">
        <w:rPr>
          <w:rFonts w:ascii="Arial" w:eastAsia="Arial" w:hAnsi="Arial" w:cs="Arial"/>
          <w:color w:val="000000"/>
          <w:sz w:val="24"/>
          <w:szCs w:val="24"/>
          <w:highlight w:val="yellow"/>
        </w:rPr>
        <w:t>6</w:t>
      </w:r>
      <w:r>
        <w:rPr>
          <w:rFonts w:ascii="Arial" w:eastAsia="Arial" w:hAnsi="Arial" w:cs="Arial"/>
          <w:color w:val="000000"/>
          <w:sz w:val="24"/>
          <w:szCs w:val="24"/>
          <w:highlight w:val="yellow"/>
        </w:rPr>
        <w:t xml:space="preserve"> (Rail Freight)</w:t>
      </w:r>
      <w:r>
        <w:rPr>
          <w:rFonts w:ascii="Arial" w:eastAsia="Arial" w:hAnsi="Arial" w:cs="Arial"/>
          <w:color w:val="000000"/>
          <w:sz w:val="24"/>
          <w:szCs w:val="24"/>
          <w:highlight w:val="yellow"/>
        </w:rPr>
        <w:tab/>
        <w:t xml:space="preserve">                       ]</w:t>
      </w:r>
    </w:p>
    <w:p w14:paraId="6FC9D0B8" w14:textId="1C83D64A" w:rsidR="00B5735D" w:rsidRDefault="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w:t>
      </w:r>
      <w:r w:rsidR="00A24675">
        <w:rPr>
          <w:rFonts w:ascii="Arial" w:eastAsia="Arial" w:hAnsi="Arial" w:cs="Arial"/>
          <w:color w:val="000000"/>
          <w:sz w:val="24"/>
          <w:szCs w:val="24"/>
          <w:highlight w:val="yellow"/>
        </w:rPr>
        <w:t>7</w:t>
      </w:r>
      <w:r>
        <w:rPr>
          <w:rFonts w:ascii="Arial" w:eastAsia="Arial" w:hAnsi="Arial" w:cs="Arial"/>
          <w:color w:val="000000"/>
          <w:sz w:val="24"/>
          <w:szCs w:val="24"/>
          <w:highlight w:val="yellow"/>
        </w:rPr>
        <w:t xml:space="preserve"> (Road Freight)</w:t>
      </w:r>
      <w:r w:rsidR="00D776AF">
        <w:rPr>
          <w:rFonts w:ascii="Arial" w:eastAsia="Arial" w:hAnsi="Arial" w:cs="Arial"/>
          <w:color w:val="000000"/>
          <w:sz w:val="24"/>
          <w:szCs w:val="24"/>
          <w:highlight w:val="yellow"/>
        </w:rPr>
        <w:t xml:space="preserve"> </w:t>
      </w:r>
      <w:r>
        <w:rPr>
          <w:rFonts w:ascii="Arial" w:eastAsia="Arial" w:hAnsi="Arial" w:cs="Arial"/>
          <w:color w:val="000000"/>
          <w:sz w:val="24"/>
          <w:szCs w:val="24"/>
          <w:highlight w:val="yellow"/>
        </w:rPr>
        <w:tab/>
        <w:t xml:space="preserve">                       ]</w:t>
      </w:r>
    </w:p>
    <w:p w14:paraId="1DFB12DA" w14:textId="08C08A29" w:rsidR="00B5735D" w:rsidRDefault="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w:t>
      </w:r>
      <w:r w:rsidR="00A24675">
        <w:rPr>
          <w:rFonts w:ascii="Arial" w:eastAsia="Arial" w:hAnsi="Arial" w:cs="Arial"/>
          <w:color w:val="000000"/>
          <w:sz w:val="24"/>
          <w:szCs w:val="24"/>
          <w:highlight w:val="yellow"/>
        </w:rPr>
        <w:t>8</w:t>
      </w:r>
      <w:r>
        <w:rPr>
          <w:rFonts w:ascii="Arial" w:eastAsia="Arial" w:hAnsi="Arial" w:cs="Arial"/>
          <w:color w:val="000000"/>
          <w:sz w:val="24"/>
          <w:szCs w:val="24"/>
          <w:highlight w:val="yellow"/>
        </w:rPr>
        <w:t xml:space="preserve"> (Sea Freight)</w:t>
      </w:r>
      <w:r>
        <w:rPr>
          <w:rFonts w:ascii="Arial" w:eastAsia="Arial" w:hAnsi="Arial" w:cs="Arial"/>
          <w:color w:val="000000"/>
          <w:sz w:val="24"/>
          <w:szCs w:val="24"/>
          <w:highlight w:val="yellow"/>
        </w:rPr>
        <w:tab/>
        <w:t xml:space="preserve">                       ]</w:t>
      </w:r>
    </w:p>
    <w:p w14:paraId="16ED1F7E" w14:textId="5D80FFFD" w:rsidR="00B5735D" w:rsidRDefault="00B5735D" w:rsidP="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w:t>
      </w:r>
      <w:r w:rsidR="00A24675">
        <w:rPr>
          <w:rFonts w:ascii="Arial" w:eastAsia="Arial" w:hAnsi="Arial" w:cs="Arial"/>
          <w:color w:val="000000"/>
          <w:sz w:val="24"/>
          <w:szCs w:val="24"/>
          <w:highlight w:val="yellow"/>
        </w:rPr>
        <w:t>9</w:t>
      </w:r>
      <w:r>
        <w:rPr>
          <w:rFonts w:ascii="Arial" w:eastAsia="Arial" w:hAnsi="Arial" w:cs="Arial"/>
          <w:color w:val="000000"/>
          <w:sz w:val="24"/>
          <w:szCs w:val="24"/>
          <w:highlight w:val="yellow"/>
        </w:rPr>
        <w:t xml:space="preserve"> (Storage)</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32B3E209" w14:textId="21CC684E" w:rsidR="00B5735D" w:rsidRDefault="00B5735D" w:rsidP="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w:t>
      </w:r>
      <w:r w:rsidR="00A24675">
        <w:rPr>
          <w:rFonts w:ascii="Arial" w:eastAsia="Arial" w:hAnsi="Arial" w:cs="Arial"/>
          <w:color w:val="000000"/>
          <w:sz w:val="24"/>
          <w:szCs w:val="24"/>
          <w:highlight w:val="yellow"/>
        </w:rPr>
        <w:t>30</w:t>
      </w:r>
      <w:r>
        <w:rPr>
          <w:rFonts w:ascii="Arial" w:eastAsia="Arial" w:hAnsi="Arial" w:cs="Arial"/>
          <w:color w:val="000000"/>
          <w:sz w:val="24"/>
          <w:szCs w:val="24"/>
          <w:highlight w:val="yellow"/>
        </w:rPr>
        <w:t xml:space="preserve"> (Kitting and Fulfilment</w:t>
      </w:r>
      <w:r w:rsidR="00C94477">
        <w:rPr>
          <w:rFonts w:ascii="Arial" w:eastAsia="Arial" w:hAnsi="Arial" w:cs="Arial"/>
          <w:color w:val="000000"/>
          <w:sz w:val="24"/>
          <w:szCs w:val="24"/>
          <w:highlight w:val="yellow"/>
        </w:rPr>
        <w:t>)</w:t>
      </w:r>
      <w:r>
        <w:rPr>
          <w:rFonts w:ascii="Arial" w:eastAsia="Arial" w:hAnsi="Arial" w:cs="Arial"/>
          <w:color w:val="000000"/>
          <w:sz w:val="24"/>
          <w:szCs w:val="24"/>
          <w:highlight w:val="yellow"/>
        </w:rPr>
        <w:t xml:space="preserve">                      ]</w:t>
      </w:r>
    </w:p>
    <w:p w14:paraId="31975D14" w14:textId="6D4AA73D" w:rsidR="00B5735D" w:rsidRDefault="00B5735D" w:rsidP="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3</w:t>
      </w:r>
      <w:r w:rsidR="00A24675">
        <w:rPr>
          <w:rFonts w:ascii="Arial" w:eastAsia="Arial" w:hAnsi="Arial" w:cs="Arial"/>
          <w:color w:val="000000"/>
          <w:sz w:val="24"/>
          <w:szCs w:val="24"/>
          <w:highlight w:val="yellow"/>
        </w:rPr>
        <w:t>1</w:t>
      </w:r>
      <w:r>
        <w:rPr>
          <w:rFonts w:ascii="Arial" w:eastAsia="Arial" w:hAnsi="Arial" w:cs="Arial"/>
          <w:color w:val="000000"/>
          <w:sz w:val="24"/>
          <w:szCs w:val="24"/>
          <w:highlight w:val="yellow"/>
        </w:rPr>
        <w:t xml:space="preserve"> (Transport and Distribution)             ]</w:t>
      </w:r>
    </w:p>
    <w:p w14:paraId="40DE6742" w14:textId="42FDC487" w:rsidR="00B5735D" w:rsidRDefault="00B5735D" w:rsidP="00B5735D">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3</w:t>
      </w:r>
      <w:r w:rsidR="00A24675">
        <w:rPr>
          <w:rFonts w:ascii="Arial" w:eastAsia="Arial" w:hAnsi="Arial" w:cs="Arial"/>
          <w:color w:val="000000"/>
          <w:sz w:val="24"/>
          <w:szCs w:val="24"/>
          <w:highlight w:val="yellow"/>
        </w:rPr>
        <w:t>2</w:t>
      </w:r>
      <w:r>
        <w:rPr>
          <w:rFonts w:ascii="Arial" w:eastAsia="Arial" w:hAnsi="Arial" w:cs="Arial"/>
          <w:color w:val="000000"/>
          <w:sz w:val="24"/>
          <w:szCs w:val="24"/>
          <w:highlight w:val="yellow"/>
        </w:rPr>
        <w:t xml:space="preserve"> (Specialist Collection, Delivery and Reverse Logistics)</w:t>
      </w:r>
      <w:r>
        <w:rPr>
          <w:rFonts w:ascii="Arial" w:eastAsia="Arial" w:hAnsi="Arial" w:cs="Arial"/>
          <w:color w:val="000000"/>
          <w:sz w:val="24"/>
          <w:szCs w:val="24"/>
          <w:highlight w:val="yellow"/>
        </w:rPr>
        <w:tab/>
        <w:t xml:space="preserve">                                                                  ]</w:t>
      </w:r>
    </w:p>
    <w:p w14:paraId="003B4CAE" w14:textId="06816632" w:rsidR="00B5735D" w:rsidRPr="00B02DD6" w:rsidRDefault="00B5735D" w:rsidP="00690C2A">
      <w:pPr>
        <w:numPr>
          <w:ilvl w:val="1"/>
          <w:numId w:val="2"/>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3</w:t>
      </w:r>
      <w:r w:rsidR="00A24675">
        <w:rPr>
          <w:rFonts w:ascii="Arial" w:eastAsia="Arial" w:hAnsi="Arial" w:cs="Arial"/>
          <w:color w:val="000000"/>
          <w:sz w:val="24"/>
          <w:szCs w:val="24"/>
          <w:highlight w:val="yellow"/>
        </w:rPr>
        <w:t>3</w:t>
      </w:r>
      <w:r>
        <w:rPr>
          <w:rFonts w:ascii="Arial" w:eastAsia="Arial" w:hAnsi="Arial" w:cs="Arial"/>
          <w:color w:val="000000"/>
          <w:sz w:val="24"/>
          <w:szCs w:val="24"/>
          <w:highlight w:val="yellow"/>
        </w:rPr>
        <w:t xml:space="preserve"> (Print Services)                                            ]</w:t>
      </w:r>
      <w:r w:rsidR="00B02DD6">
        <w:rPr>
          <w:rFonts w:ascii="Arial" w:eastAsia="Arial" w:hAnsi="Arial" w:cs="Arial"/>
          <w:color w:val="000000"/>
          <w:sz w:val="24"/>
          <w:szCs w:val="24"/>
          <w:highlight w:val="yellow"/>
        </w:rPr>
        <w:br/>
      </w:r>
    </w:p>
    <w:p w14:paraId="2AE5EC84" w14:textId="77777777" w:rsidR="009D02F6" w:rsidRDefault="001102D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51AF4CB5" w14:textId="6B4A2540" w:rsidR="009D02F6" w:rsidRDefault="001102DD">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sidR="00FA4B50" w:rsidRPr="00FA4B50">
        <w:rPr>
          <w:rFonts w:ascii="Arial" w:eastAsia="Arial" w:hAnsi="Arial" w:cs="Arial"/>
          <w:b/>
          <w:color w:val="000000"/>
          <w:sz w:val="24"/>
          <w:szCs w:val="24"/>
        </w:rPr>
        <w:t>RM6282</w:t>
      </w:r>
      <w:r>
        <w:rPr>
          <w:rFonts w:ascii="Arial" w:eastAsia="Arial" w:hAnsi="Arial" w:cs="Arial"/>
          <w:b/>
          <w:color w:val="000000"/>
          <w:sz w:val="24"/>
          <w:szCs w:val="24"/>
        </w:rPr>
        <w:t xml:space="preserve"> </w:t>
      </w:r>
    </w:p>
    <w:p w14:paraId="4D1EA3E7" w14:textId="77777777" w:rsidR="009D02F6" w:rsidRDefault="001102DD">
      <w:pPr>
        <w:numPr>
          <w:ilvl w:val="0"/>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2B82C131" w14:textId="77777777" w:rsidR="009D02F6" w:rsidRDefault="009D02F6">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523A3A55"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1EDCBE4D" w14:textId="77777777" w:rsidR="009D02F6" w:rsidRDefault="009D02F6">
      <w:pPr>
        <w:tabs>
          <w:tab w:val="left" w:pos="2257"/>
        </w:tabs>
        <w:spacing w:after="0" w:line="259" w:lineRule="auto"/>
        <w:rPr>
          <w:rFonts w:ascii="Arial" w:eastAsia="Arial" w:hAnsi="Arial" w:cs="Arial"/>
          <w:sz w:val="24"/>
          <w:szCs w:val="24"/>
        </w:rPr>
      </w:pPr>
    </w:p>
    <w:p w14:paraId="157D4746"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CALL-OFF SPECIAL TERMS</w:t>
      </w:r>
    </w:p>
    <w:p w14:paraId="0223FDDC"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39CE8197" w14:textId="04AD2E7B"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3" w:name="bookmark=id.30j0zll" w:colFirst="0" w:colLast="0"/>
      <w:bookmarkEnd w:id="3"/>
      <w:r>
        <w:rPr>
          <w:rFonts w:ascii="Arial" w:eastAsia="Arial" w:hAnsi="Arial" w:cs="Arial"/>
          <w:sz w:val="24"/>
          <w:szCs w:val="24"/>
        </w:rPr>
        <w:t>s</w:t>
      </w:r>
      <w:r w:rsidR="009D46A4">
        <w:rPr>
          <w:rFonts w:ascii="Arial" w:eastAsia="Arial" w:hAnsi="Arial" w:cs="Arial"/>
          <w:sz w:val="24"/>
          <w:szCs w:val="24"/>
        </w:rPr>
        <w:t xml:space="preserve"> including any Special Terms in respect of Lots (Lot 2 (Quality Control), Lot 5 (Disposal and Recycling Services) and Lot 7 (Packaging Solutions)) which do not have corresponding Call-Off Schedules</w:t>
      </w:r>
      <w:r>
        <w:rPr>
          <w:rFonts w:ascii="Arial" w:eastAsia="Arial" w:hAnsi="Arial" w:cs="Arial"/>
          <w:sz w:val="24"/>
          <w:szCs w:val="24"/>
        </w:rPr>
        <w:t>; or none]</w:t>
      </w:r>
    </w:p>
    <w:p w14:paraId="424E5F31"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53A6A368"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3AD7A6FF" w14:textId="77777777" w:rsidR="009D02F6" w:rsidRDefault="001102DD">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7E2E52C9" w14:textId="77777777" w:rsidR="009D02F6" w:rsidRDefault="001102DD">
      <w:pPr>
        <w:spacing w:after="0"/>
        <w:ind w:right="936"/>
        <w:rPr>
          <w:rFonts w:ascii="Arial" w:eastAsia="Arial" w:hAnsi="Arial" w:cs="Arial"/>
          <w:sz w:val="24"/>
          <w:szCs w:val="24"/>
        </w:rPr>
      </w:pPr>
      <w:r>
        <w:rPr>
          <w:rFonts w:ascii="Arial" w:eastAsia="Arial" w:hAnsi="Arial" w:cs="Arial"/>
          <w:sz w:val="24"/>
          <w:szCs w:val="24"/>
        </w:rPr>
        <w:t>[None]</w:t>
      </w:r>
    </w:p>
    <w:p w14:paraId="522AD42B" w14:textId="77777777" w:rsidR="009D02F6" w:rsidRDefault="009D02F6">
      <w:pPr>
        <w:spacing w:after="0" w:line="259" w:lineRule="auto"/>
        <w:rPr>
          <w:rFonts w:ascii="Arial" w:eastAsia="Arial" w:hAnsi="Arial" w:cs="Arial"/>
          <w:b/>
          <w:sz w:val="24"/>
          <w:szCs w:val="24"/>
        </w:rPr>
      </w:pPr>
    </w:p>
    <w:p w14:paraId="501A45DE" w14:textId="350A536E" w:rsidR="009D02F6" w:rsidRDefault="001102D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w:t>
      </w:r>
      <w:r w:rsidR="00B5735D">
        <w:rPr>
          <w:rFonts w:ascii="Arial" w:eastAsia="Arial" w:hAnsi="Arial" w:cs="Arial"/>
          <w:b/>
          <w:sz w:val="24"/>
          <w:szCs w:val="24"/>
          <w:highlight w:val="yellow"/>
        </w:rPr>
        <w:t>r</w:t>
      </w:r>
      <w:r>
        <w:rPr>
          <w:rFonts w:ascii="Arial" w:eastAsia="Arial" w:hAnsi="Arial" w:cs="Arial"/>
          <w:b/>
          <w:sz w:val="24"/>
          <w:szCs w:val="24"/>
          <w:highlight w:val="yellow"/>
        </w:rPr>
        <w:t xml:space="preserve">t </w:t>
      </w:r>
      <w:r>
        <w:rPr>
          <w:rFonts w:ascii="Arial" w:eastAsia="Arial" w:hAnsi="Arial" w:cs="Arial"/>
          <w:sz w:val="24"/>
          <w:szCs w:val="24"/>
        </w:rPr>
        <w:t>Day Month Year]</w:t>
      </w:r>
    </w:p>
    <w:p w14:paraId="1AF74418" w14:textId="77777777" w:rsidR="009D02F6" w:rsidRDefault="009D02F6">
      <w:pPr>
        <w:spacing w:after="0" w:line="259" w:lineRule="auto"/>
        <w:rPr>
          <w:rFonts w:ascii="Arial" w:eastAsia="Arial" w:hAnsi="Arial" w:cs="Arial"/>
          <w:sz w:val="24"/>
          <w:szCs w:val="24"/>
        </w:rPr>
      </w:pPr>
    </w:p>
    <w:p w14:paraId="1AFC1C85" w14:textId="2C055232" w:rsidR="009D02F6" w:rsidRDefault="001102D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w:t>
      </w:r>
      <w:r w:rsidR="00B5735D">
        <w:rPr>
          <w:rFonts w:ascii="Arial" w:eastAsia="Arial" w:hAnsi="Arial" w:cs="Arial"/>
          <w:b/>
          <w:sz w:val="24"/>
          <w:szCs w:val="24"/>
          <w:highlight w:val="yellow"/>
        </w:rPr>
        <w:t>r</w:t>
      </w:r>
      <w:r>
        <w:rPr>
          <w:rFonts w:ascii="Arial" w:eastAsia="Arial" w:hAnsi="Arial" w:cs="Arial"/>
          <w:b/>
          <w:sz w:val="24"/>
          <w:szCs w:val="24"/>
          <w:highlight w:val="yellow"/>
        </w:rPr>
        <w:t>t</w:t>
      </w:r>
      <w:r>
        <w:rPr>
          <w:rFonts w:ascii="Arial" w:eastAsia="Arial" w:hAnsi="Arial" w:cs="Arial"/>
          <w:sz w:val="24"/>
          <w:szCs w:val="24"/>
          <w:highlight w:val="yellow"/>
        </w:rPr>
        <w:t xml:space="preserve"> </w:t>
      </w:r>
      <w:r>
        <w:rPr>
          <w:rFonts w:ascii="Arial" w:eastAsia="Arial" w:hAnsi="Arial" w:cs="Arial"/>
          <w:sz w:val="24"/>
          <w:szCs w:val="24"/>
        </w:rPr>
        <w:t>Day Month Year]</w:t>
      </w:r>
    </w:p>
    <w:p w14:paraId="54DEDEF3" w14:textId="77777777" w:rsidR="009D02F6" w:rsidRDefault="009D02F6">
      <w:pPr>
        <w:spacing w:after="0" w:line="259" w:lineRule="auto"/>
        <w:rPr>
          <w:rFonts w:ascii="Arial" w:eastAsia="Arial" w:hAnsi="Arial" w:cs="Arial"/>
          <w:sz w:val="24"/>
          <w:szCs w:val="24"/>
        </w:rPr>
      </w:pPr>
    </w:p>
    <w:p w14:paraId="051BF8CE" w14:textId="77777777" w:rsidR="009D02F6" w:rsidRDefault="001102D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1D24B93A" w14:textId="77777777" w:rsidR="009D02F6" w:rsidRDefault="009D02F6">
      <w:pPr>
        <w:spacing w:after="0" w:line="259" w:lineRule="auto"/>
        <w:rPr>
          <w:rFonts w:ascii="Arial" w:eastAsia="Arial" w:hAnsi="Arial" w:cs="Arial"/>
          <w:sz w:val="24"/>
          <w:szCs w:val="24"/>
        </w:rPr>
      </w:pPr>
    </w:p>
    <w:p w14:paraId="24E29700" w14:textId="77777777" w:rsidR="009D02F6" w:rsidRPr="00690C2A" w:rsidRDefault="001102DD">
      <w:pPr>
        <w:spacing w:after="0" w:line="259" w:lineRule="auto"/>
        <w:rPr>
          <w:rFonts w:ascii="Arial" w:eastAsia="Arial" w:hAnsi="Arial" w:cs="Arial"/>
          <w:b/>
          <w:bCs/>
          <w:sz w:val="24"/>
          <w:szCs w:val="24"/>
        </w:rPr>
      </w:pPr>
      <w:r w:rsidRPr="00690C2A">
        <w:rPr>
          <w:rFonts w:ascii="Arial" w:eastAsia="Arial" w:hAnsi="Arial" w:cs="Arial"/>
          <w:b/>
          <w:bCs/>
          <w:sz w:val="24"/>
          <w:szCs w:val="24"/>
        </w:rPr>
        <w:t xml:space="preserve">CALL-OFF DELIVERABLES </w:t>
      </w:r>
    </w:p>
    <w:p w14:paraId="23C7A5EE" w14:textId="0EE73059"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complete</w:t>
      </w:r>
      <w:r>
        <w:rPr>
          <w:rFonts w:ascii="Arial" w:eastAsia="Arial" w:hAnsi="Arial" w:cs="Arial"/>
          <w:sz w:val="24"/>
          <w:szCs w:val="24"/>
        </w:rPr>
        <w:t xml:space="preserve"> option A or, if Deliverables are too complex for this form, </w:t>
      </w:r>
      <w:r>
        <w:rPr>
          <w:rFonts w:ascii="Arial" w:eastAsia="Arial" w:hAnsi="Arial" w:cs="Arial"/>
          <w:b/>
          <w:sz w:val="24"/>
          <w:szCs w:val="24"/>
        </w:rPr>
        <w:t>use</w:t>
      </w:r>
      <w:r>
        <w:rPr>
          <w:rFonts w:ascii="Arial" w:eastAsia="Arial" w:hAnsi="Arial" w:cs="Arial"/>
          <w:sz w:val="24"/>
          <w:szCs w:val="24"/>
        </w:rPr>
        <w:t xml:space="preserve"> option B and Call-Off Schedule 20 instead. </w:t>
      </w:r>
      <w:r>
        <w:rPr>
          <w:rFonts w:ascii="Arial" w:eastAsia="Arial" w:hAnsi="Arial" w:cs="Arial"/>
          <w:b/>
          <w:sz w:val="24"/>
          <w:szCs w:val="24"/>
        </w:rPr>
        <w:t>Delete</w:t>
      </w:r>
      <w:r>
        <w:rPr>
          <w:rFonts w:ascii="Arial" w:eastAsia="Arial" w:hAnsi="Arial" w:cs="Arial"/>
          <w:sz w:val="24"/>
          <w:szCs w:val="24"/>
        </w:rPr>
        <w:t xml:space="preserve"> the option that is not used.]</w:t>
      </w:r>
    </w:p>
    <w:p w14:paraId="3D356783" w14:textId="5A13C23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A</w:t>
      </w:r>
      <w:r>
        <w:rPr>
          <w:rFonts w:ascii="Arial" w:eastAsia="Arial" w:hAnsi="Arial" w:cs="Arial"/>
          <w:sz w:val="24"/>
          <w:szCs w:val="24"/>
        </w:rPr>
        <w:t>: [Name of Deliverable</w:t>
      </w:r>
      <w:proofErr w:type="gramStart"/>
      <w:r>
        <w:rPr>
          <w:rFonts w:ascii="Arial" w:eastAsia="Arial" w:hAnsi="Arial" w:cs="Arial"/>
          <w:sz w:val="24"/>
          <w:szCs w:val="24"/>
        </w:rPr>
        <w:t>][</w:t>
      </w:r>
      <w:proofErr w:type="gramEnd"/>
      <w:r>
        <w:rPr>
          <w:rFonts w:ascii="Arial" w:eastAsia="Arial" w:hAnsi="Arial" w:cs="Arial"/>
          <w:sz w:val="24"/>
          <w:szCs w:val="24"/>
        </w:rPr>
        <w:t>Quantity][Delivery date][Details]]</w:t>
      </w:r>
    </w:p>
    <w:p w14:paraId="44D0F471" w14:textId="4A7EB1C8" w:rsidR="009D02F6" w:rsidRDefault="001102DD">
      <w:pPr>
        <w:tabs>
          <w:tab w:val="left" w:pos="2257"/>
        </w:tabs>
        <w:spacing w:after="0" w:line="259" w:lineRule="auto"/>
        <w:rPr>
          <w:rFonts w:ascii="Arial" w:eastAsia="Arial" w:hAnsi="Arial" w:cs="Arial"/>
          <w:b/>
          <w:sz w:val="24"/>
          <w:szCs w:val="24"/>
        </w:rPr>
      </w:pPr>
      <w:r>
        <w:rPr>
          <w:rFonts w:ascii="Arial" w:eastAsia="Arial" w:hAnsi="Arial" w:cs="Arial"/>
          <w:sz w:val="24"/>
          <w:szCs w:val="24"/>
        </w:rPr>
        <w:t>[</w:t>
      </w:r>
      <w:r>
        <w:rPr>
          <w:rFonts w:ascii="Arial" w:eastAsia="Arial" w:hAnsi="Arial" w:cs="Arial"/>
          <w:sz w:val="24"/>
          <w:szCs w:val="24"/>
          <w:highlight w:val="yellow"/>
        </w:rPr>
        <w:t>Option B</w:t>
      </w:r>
      <w:r>
        <w:rPr>
          <w:rFonts w:ascii="Arial" w:eastAsia="Arial" w:hAnsi="Arial" w:cs="Arial"/>
          <w:sz w:val="24"/>
          <w:szCs w:val="24"/>
        </w:rPr>
        <w:t>: See details in Call-Off Schedule 20 (Call-Off Specification)]</w:t>
      </w:r>
    </w:p>
    <w:p w14:paraId="1F3E6373" w14:textId="77777777" w:rsidR="009D02F6" w:rsidRDefault="009D02F6">
      <w:pPr>
        <w:tabs>
          <w:tab w:val="left" w:pos="2257"/>
        </w:tabs>
        <w:spacing w:after="0" w:line="259" w:lineRule="auto"/>
        <w:rPr>
          <w:rFonts w:ascii="Arial" w:eastAsia="Arial" w:hAnsi="Arial" w:cs="Arial"/>
          <w:b/>
          <w:sz w:val="24"/>
          <w:szCs w:val="24"/>
        </w:rPr>
      </w:pPr>
    </w:p>
    <w:p w14:paraId="377A08CC"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 xml:space="preserve">MAXIMUM LIABILITY </w:t>
      </w:r>
    </w:p>
    <w:p w14:paraId="5FB041AA"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07D40282"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6AC71ACC" w14:textId="1B58A87F" w:rsidR="00690C2A" w:rsidRPr="00690C2A" w:rsidRDefault="00690C2A">
      <w:pPr>
        <w:tabs>
          <w:tab w:val="left" w:pos="2257"/>
        </w:tabs>
        <w:spacing w:after="0" w:line="259" w:lineRule="auto"/>
        <w:rPr>
          <w:rFonts w:ascii="Arial" w:eastAsia="Arial" w:hAnsi="Arial" w:cs="Arial"/>
          <w:b/>
          <w:bCs/>
          <w:sz w:val="24"/>
          <w:szCs w:val="24"/>
        </w:rPr>
      </w:pPr>
    </w:p>
    <w:p w14:paraId="66C145DF" w14:textId="77777777" w:rsidR="009D02F6" w:rsidRDefault="001102DD">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 xml:space="preserve"> </w:t>
      </w:r>
      <w:r>
        <w:rPr>
          <w:rFonts w:ascii="Arial" w:eastAsia="Arial" w:hAnsi="Arial" w:cs="Arial"/>
          <w:sz w:val="24"/>
          <w:szCs w:val="24"/>
        </w:rPr>
        <w:t>Estimated Charges in the first 12 months of the Contract. The Buyer must always provide a figure here]</w:t>
      </w:r>
    </w:p>
    <w:p w14:paraId="1FA2570D" w14:textId="77777777" w:rsidR="009D02F6" w:rsidRDefault="009D02F6">
      <w:pPr>
        <w:tabs>
          <w:tab w:val="left" w:pos="2257"/>
        </w:tabs>
        <w:spacing w:after="0" w:line="259" w:lineRule="auto"/>
        <w:rPr>
          <w:rFonts w:ascii="Arial" w:eastAsia="Arial" w:hAnsi="Arial" w:cs="Arial"/>
          <w:b/>
          <w:sz w:val="24"/>
          <w:szCs w:val="24"/>
        </w:rPr>
      </w:pPr>
    </w:p>
    <w:p w14:paraId="31F25BCD"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CALL-OFF CHARGES</w:t>
      </w:r>
    </w:p>
    <w:p w14:paraId="39B8854A"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b/>
          <w:sz w:val="24"/>
          <w:szCs w:val="24"/>
        </w:rPr>
        <w:t>Use</w:t>
      </w:r>
      <w:r>
        <w:rPr>
          <w:rFonts w:ascii="Arial" w:eastAsia="Arial" w:hAnsi="Arial" w:cs="Arial"/>
          <w:sz w:val="24"/>
          <w:szCs w:val="24"/>
        </w:rPr>
        <w:t xml:space="preserve"> option A or, if charging model is too complex to detail in this form or must be embedded, </w:t>
      </w:r>
      <w:r>
        <w:rPr>
          <w:rFonts w:ascii="Arial" w:eastAsia="Arial" w:hAnsi="Arial" w:cs="Arial"/>
          <w:b/>
          <w:sz w:val="24"/>
          <w:szCs w:val="24"/>
        </w:rPr>
        <w:t>use</w:t>
      </w:r>
      <w:r>
        <w:rPr>
          <w:rFonts w:ascii="Arial" w:eastAsia="Arial" w:hAnsi="Arial" w:cs="Arial"/>
          <w:sz w:val="24"/>
          <w:szCs w:val="24"/>
        </w:rPr>
        <w:t xml:space="preserve"> option B and Call-Off Schedule 5 instead. </w:t>
      </w:r>
      <w:r>
        <w:rPr>
          <w:rFonts w:ascii="Arial" w:eastAsia="Arial" w:hAnsi="Arial" w:cs="Arial"/>
          <w:b/>
          <w:sz w:val="24"/>
          <w:szCs w:val="24"/>
        </w:rPr>
        <w:t>Delete</w:t>
      </w:r>
      <w:r>
        <w:rPr>
          <w:rFonts w:ascii="Arial" w:eastAsia="Arial" w:hAnsi="Arial" w:cs="Arial"/>
          <w:sz w:val="24"/>
          <w:szCs w:val="24"/>
        </w:rPr>
        <w:t xml:space="preserve"> the option that is not used.] </w:t>
      </w:r>
    </w:p>
    <w:p w14:paraId="76DE3C19"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Option A</w:t>
      </w:r>
      <w:r>
        <w:rPr>
          <w:rFonts w:ascii="Arial" w:eastAsia="Arial" w:hAnsi="Arial" w:cs="Arial"/>
          <w:sz w:val="24"/>
          <w:szCs w:val="24"/>
        </w:rPr>
        <w:t>:</w:t>
      </w:r>
      <w:r>
        <w:rPr>
          <w:rFonts w:ascii="Arial" w:eastAsia="Arial" w:hAnsi="Arial" w:cs="Arial"/>
          <w:b/>
          <w:sz w:val="24"/>
          <w:szCs w:val="24"/>
        </w:rPr>
        <w:t xml:space="preserve"> </w:t>
      </w:r>
      <w:r>
        <w:rPr>
          <w:rFonts w:ascii="Arial" w:eastAsia="Arial" w:hAnsi="Arial" w:cs="Arial"/>
          <w:b/>
          <w:sz w:val="24"/>
          <w:szCs w:val="24"/>
          <w:highlight w:val="yellow"/>
        </w:rPr>
        <w:t>Insert</w:t>
      </w:r>
      <w:r>
        <w:rPr>
          <w:rFonts w:ascii="Arial" w:eastAsia="Arial" w:hAnsi="Arial" w:cs="Arial"/>
          <w:sz w:val="24"/>
          <w:szCs w:val="24"/>
        </w:rPr>
        <w:t xml:space="preserve"> the Charges for the Deliverables]</w:t>
      </w:r>
    </w:p>
    <w:p w14:paraId="46B49194"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[Option B</w:t>
      </w:r>
      <w:r>
        <w:rPr>
          <w:rFonts w:ascii="Arial" w:eastAsia="Arial" w:hAnsi="Arial" w:cs="Arial"/>
          <w:sz w:val="24"/>
          <w:szCs w:val="24"/>
        </w:rPr>
        <w:t>: See details in Call-Off Schedule 5 (Pricing Details)]</w:t>
      </w:r>
    </w:p>
    <w:p w14:paraId="1841B668"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Delete</w:t>
      </w:r>
      <w:r>
        <w:rPr>
          <w:rFonts w:ascii="Arial" w:eastAsia="Arial" w:hAnsi="Arial" w:cs="Arial"/>
          <w:sz w:val="24"/>
          <w:szCs w:val="24"/>
        </w:rPr>
        <w:t xml:space="preserve"> if not used: All changes to the Charges must use procedures that are equivalent to those in Paragraphs 4, 5 and 6 (if used) in Framework Schedule 3 (Framework Prices)]</w:t>
      </w:r>
    </w:p>
    <w:p w14:paraId="2BFF6CE1"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[Delete</w:t>
      </w:r>
      <w:r>
        <w:rPr>
          <w:rFonts w:ascii="Arial" w:eastAsia="Arial" w:hAnsi="Arial" w:cs="Arial"/>
          <w:b/>
          <w:sz w:val="24"/>
          <w:szCs w:val="24"/>
        </w:rPr>
        <w:t xml:space="preserve"> </w:t>
      </w:r>
      <w:r>
        <w:rPr>
          <w:rFonts w:ascii="Arial" w:eastAsia="Arial" w:hAnsi="Arial" w:cs="Arial"/>
          <w:sz w:val="24"/>
          <w:szCs w:val="24"/>
        </w:rPr>
        <w:t>if by direct award or if not otherwise used: The Charges will not be impacted by any change to the Framework Prices. The Charges can only be changed by agreement in writing between the Buyer and the Supplier because of:</w:t>
      </w:r>
    </w:p>
    <w:p w14:paraId="0100B6F4" w14:textId="77777777" w:rsidR="009D02F6" w:rsidRDefault="001102D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13775F7F" w14:textId="77777777" w:rsidR="009D02F6" w:rsidRDefault="001102D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65974F19" w14:textId="77777777" w:rsidR="009D02F6" w:rsidRDefault="001102D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Call-Off Schedule 16 (Benchmarking)]</w:t>
      </w:r>
    </w:p>
    <w:p w14:paraId="78C24DC1" w14:textId="77777777" w:rsidR="009D02F6" w:rsidRDefault="009D02F6">
      <w:pPr>
        <w:tabs>
          <w:tab w:val="left" w:pos="2257"/>
        </w:tabs>
        <w:spacing w:after="0" w:line="259" w:lineRule="auto"/>
        <w:rPr>
          <w:rFonts w:ascii="Arial" w:eastAsia="Arial" w:hAnsi="Arial" w:cs="Arial"/>
          <w:sz w:val="24"/>
          <w:szCs w:val="24"/>
          <w:highlight w:val="yellow"/>
        </w:rPr>
      </w:pPr>
    </w:p>
    <w:p w14:paraId="512DDB33"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REIMBURSABLE EXPENSES</w:t>
      </w:r>
    </w:p>
    <w:p w14:paraId="673F178E"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highlight w:val="yellow"/>
        </w:rPr>
        <w:t xml:space="preserve">None </w:t>
      </w:r>
      <w:r>
        <w:rPr>
          <w:rFonts w:ascii="Arial" w:eastAsia="Arial" w:hAnsi="Arial" w:cs="Arial"/>
          <w:b/>
          <w:sz w:val="24"/>
          <w:szCs w:val="24"/>
          <w:highlight w:val="yellow"/>
        </w:rPr>
        <w:t>or insert</w:t>
      </w:r>
      <w:r>
        <w:rPr>
          <w:rFonts w:ascii="Arial" w:eastAsia="Arial" w:hAnsi="Arial" w:cs="Arial"/>
          <w:sz w:val="24"/>
          <w:szCs w:val="24"/>
          <w:highlight w:val="yellow"/>
        </w:rPr>
        <w:t xml:space="preserve"> Recoverable as stated in the Framework Contract]</w:t>
      </w:r>
    </w:p>
    <w:p w14:paraId="7A778F3B" w14:textId="77777777" w:rsidR="009D02F6" w:rsidRDefault="009D02F6">
      <w:pPr>
        <w:tabs>
          <w:tab w:val="left" w:pos="2257"/>
        </w:tabs>
        <w:spacing w:after="0" w:line="259" w:lineRule="auto"/>
        <w:rPr>
          <w:rFonts w:ascii="Arial" w:eastAsia="Arial" w:hAnsi="Arial" w:cs="Arial"/>
          <w:b/>
          <w:sz w:val="24"/>
          <w:szCs w:val="24"/>
        </w:rPr>
      </w:pPr>
    </w:p>
    <w:p w14:paraId="57BEB2CF"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PAYMENT METHOD</w:t>
      </w:r>
    </w:p>
    <w:p w14:paraId="49DE8A16"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payment method(s) and necessary details]</w:t>
      </w:r>
    </w:p>
    <w:p w14:paraId="7964547E" w14:textId="77777777" w:rsidR="009D02F6" w:rsidRDefault="009D02F6">
      <w:pPr>
        <w:tabs>
          <w:tab w:val="left" w:pos="2257"/>
        </w:tabs>
        <w:spacing w:after="0" w:line="259" w:lineRule="auto"/>
        <w:rPr>
          <w:rFonts w:ascii="Arial" w:eastAsia="Arial" w:hAnsi="Arial" w:cs="Arial"/>
          <w:b/>
          <w:sz w:val="24"/>
          <w:szCs w:val="24"/>
        </w:rPr>
      </w:pPr>
    </w:p>
    <w:p w14:paraId="190A5233"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 xml:space="preserve">BUYER’S INVOICE ADDRESS: </w:t>
      </w:r>
    </w:p>
    <w:p w14:paraId="3C001BB6"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6B33DCE5"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FAE3DD8"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1A875CAA"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55FAAD63" w14:textId="77777777" w:rsidR="009D02F6" w:rsidRDefault="009D02F6">
      <w:pPr>
        <w:tabs>
          <w:tab w:val="left" w:pos="2257"/>
        </w:tabs>
        <w:spacing w:after="0" w:line="259" w:lineRule="auto"/>
        <w:rPr>
          <w:rFonts w:ascii="Arial" w:eastAsia="Arial" w:hAnsi="Arial" w:cs="Arial"/>
          <w:sz w:val="24"/>
          <w:szCs w:val="24"/>
        </w:rPr>
      </w:pPr>
    </w:p>
    <w:p w14:paraId="0CDAA1AF"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BUYER’S AUTHORISED REPRESENTATIVE</w:t>
      </w:r>
    </w:p>
    <w:p w14:paraId="3A796D92"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5F6D6051"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214DAF2"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5202F62"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6EC6A8A7" w14:textId="77777777" w:rsidR="009D02F6" w:rsidRDefault="009D02F6">
      <w:pPr>
        <w:tabs>
          <w:tab w:val="left" w:pos="2257"/>
        </w:tabs>
        <w:spacing w:after="0" w:line="259" w:lineRule="auto"/>
        <w:rPr>
          <w:rFonts w:ascii="Arial" w:eastAsia="Arial" w:hAnsi="Arial" w:cs="Arial"/>
          <w:sz w:val="24"/>
          <w:szCs w:val="24"/>
        </w:rPr>
      </w:pPr>
    </w:p>
    <w:p w14:paraId="56410EB8"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BUYER’S ENVIRONMENTAL POLICY</w:t>
      </w:r>
    </w:p>
    <w:p w14:paraId="18DE9305"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2DBAE90E"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768B8770" w14:textId="77777777" w:rsidR="009D02F6" w:rsidRDefault="009D02F6">
      <w:pPr>
        <w:tabs>
          <w:tab w:val="left" w:pos="2257"/>
        </w:tabs>
        <w:spacing w:after="0" w:line="259" w:lineRule="auto"/>
        <w:rPr>
          <w:rFonts w:ascii="Arial" w:eastAsia="Arial" w:hAnsi="Arial" w:cs="Arial"/>
          <w:sz w:val="24"/>
          <w:szCs w:val="24"/>
        </w:rPr>
      </w:pPr>
    </w:p>
    <w:p w14:paraId="61D7CD38"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BUYER’S SECURITY POLICY</w:t>
      </w:r>
    </w:p>
    <w:p w14:paraId="2EE8CF29"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34602E5D"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68DF70C9" w14:textId="77777777" w:rsidR="009D02F6" w:rsidRDefault="009D02F6">
      <w:pPr>
        <w:tabs>
          <w:tab w:val="left" w:pos="2257"/>
        </w:tabs>
        <w:spacing w:after="0" w:line="259" w:lineRule="auto"/>
        <w:rPr>
          <w:rFonts w:ascii="Arial" w:eastAsia="Arial" w:hAnsi="Arial" w:cs="Arial"/>
          <w:sz w:val="24"/>
          <w:szCs w:val="24"/>
        </w:rPr>
      </w:pPr>
    </w:p>
    <w:p w14:paraId="5EF6C867"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SUPPLIER’S AUTHORISED REPRESENTATIVE</w:t>
      </w:r>
    </w:p>
    <w:p w14:paraId="3C72FB26"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2219B194"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4EBE4D43"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5A6DCA7"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1D6BE04A" w14:textId="77777777" w:rsidR="009D02F6" w:rsidRDefault="009D02F6">
      <w:pPr>
        <w:tabs>
          <w:tab w:val="left" w:pos="2257"/>
        </w:tabs>
        <w:spacing w:after="0" w:line="259" w:lineRule="auto"/>
        <w:rPr>
          <w:rFonts w:ascii="Arial" w:eastAsia="Arial" w:hAnsi="Arial" w:cs="Arial"/>
          <w:sz w:val="24"/>
          <w:szCs w:val="24"/>
        </w:rPr>
      </w:pPr>
    </w:p>
    <w:p w14:paraId="4E8846D5"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SUPPLIER’S CONTRACT MANAGER</w:t>
      </w:r>
    </w:p>
    <w:p w14:paraId="5D122BF3"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1D2CE990"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5F08FC72"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76C99806"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2EDA0CA0" w14:textId="77777777" w:rsidR="009D02F6" w:rsidRDefault="009D02F6">
      <w:pPr>
        <w:tabs>
          <w:tab w:val="left" w:pos="2257"/>
        </w:tabs>
        <w:spacing w:after="0" w:line="259" w:lineRule="auto"/>
        <w:rPr>
          <w:rFonts w:ascii="Arial" w:eastAsia="Arial" w:hAnsi="Arial" w:cs="Arial"/>
          <w:sz w:val="24"/>
          <w:szCs w:val="24"/>
        </w:rPr>
      </w:pPr>
    </w:p>
    <w:p w14:paraId="7E232612"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PROGRESS REPORT FREQUENCY</w:t>
      </w:r>
    </w:p>
    <w:p w14:paraId="2578797A"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w:t>
      </w:r>
    </w:p>
    <w:p w14:paraId="19D8F764" w14:textId="77777777" w:rsidR="009D02F6" w:rsidRDefault="009D02F6">
      <w:pPr>
        <w:tabs>
          <w:tab w:val="left" w:pos="2257"/>
        </w:tabs>
        <w:spacing w:after="0" w:line="259" w:lineRule="auto"/>
        <w:rPr>
          <w:rFonts w:ascii="Arial" w:eastAsia="Arial" w:hAnsi="Arial" w:cs="Arial"/>
          <w:b/>
          <w:sz w:val="24"/>
          <w:szCs w:val="24"/>
        </w:rPr>
      </w:pPr>
    </w:p>
    <w:p w14:paraId="33978867"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PROGRESS MEETING FREQUENCY</w:t>
      </w:r>
    </w:p>
    <w:p w14:paraId="57589F6C"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w:t>
      </w:r>
    </w:p>
    <w:p w14:paraId="7DE8E16D" w14:textId="77777777" w:rsidR="009D02F6" w:rsidRDefault="009D02F6">
      <w:pPr>
        <w:tabs>
          <w:tab w:val="left" w:pos="2257"/>
        </w:tabs>
        <w:spacing w:after="0" w:line="259" w:lineRule="auto"/>
        <w:rPr>
          <w:rFonts w:ascii="Arial" w:eastAsia="Arial" w:hAnsi="Arial" w:cs="Arial"/>
          <w:b/>
          <w:sz w:val="24"/>
          <w:szCs w:val="24"/>
        </w:rPr>
      </w:pPr>
    </w:p>
    <w:p w14:paraId="6A1D01B7"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KEY STAFF</w:t>
      </w:r>
    </w:p>
    <w:p w14:paraId="75D7B1B4"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6EC939A1"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38B4BD6A" w14:textId="77777777" w:rsidR="009D02F6" w:rsidRDefault="001102D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8D362F4"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3087DD25"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673B9840" w14:textId="77777777" w:rsidR="009D02F6" w:rsidRDefault="009D02F6">
      <w:pPr>
        <w:tabs>
          <w:tab w:val="left" w:pos="2257"/>
        </w:tabs>
        <w:spacing w:after="0" w:line="259" w:lineRule="auto"/>
        <w:rPr>
          <w:rFonts w:ascii="Arial" w:eastAsia="Arial" w:hAnsi="Arial" w:cs="Arial"/>
          <w:sz w:val="24"/>
          <w:szCs w:val="24"/>
        </w:rPr>
      </w:pPr>
    </w:p>
    <w:p w14:paraId="744CB7D9"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KEY SUBCONTRACTOR(S)</w:t>
      </w:r>
    </w:p>
    <w:p w14:paraId="3E35EF8D"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3633C778" w14:textId="77777777" w:rsidR="009D02F6" w:rsidRDefault="009D02F6">
      <w:pPr>
        <w:tabs>
          <w:tab w:val="left" w:pos="2257"/>
        </w:tabs>
        <w:spacing w:after="0" w:line="259" w:lineRule="auto"/>
        <w:rPr>
          <w:rFonts w:ascii="Arial" w:eastAsia="Arial" w:hAnsi="Arial" w:cs="Arial"/>
          <w:b/>
          <w:sz w:val="24"/>
          <w:szCs w:val="24"/>
        </w:rPr>
      </w:pPr>
    </w:p>
    <w:p w14:paraId="7B7818DD"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COMMERCIALLY SENSITIVE INFORMATION</w:t>
      </w:r>
    </w:p>
    <w:p w14:paraId="495EC10F"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53213025" w14:textId="77777777" w:rsidR="009D02F6" w:rsidRDefault="009D02F6">
      <w:pPr>
        <w:tabs>
          <w:tab w:val="left" w:pos="2257"/>
        </w:tabs>
        <w:spacing w:after="0" w:line="259" w:lineRule="auto"/>
        <w:rPr>
          <w:rFonts w:ascii="Arial" w:eastAsia="Arial" w:hAnsi="Arial" w:cs="Arial"/>
          <w:b/>
          <w:sz w:val="24"/>
          <w:szCs w:val="24"/>
        </w:rPr>
      </w:pPr>
    </w:p>
    <w:p w14:paraId="3B40D129"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lastRenderedPageBreak/>
        <w:t>SERVICE CREDITS</w:t>
      </w:r>
    </w:p>
    <w:p w14:paraId="40A4E3F1"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10C96A6C"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1A046ADB"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3684212F"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w:t>
      </w:r>
    </w:p>
    <w:p w14:paraId="05F9E8CF" w14:textId="77777777" w:rsidR="009D02F6" w:rsidRDefault="001102DD" w:rsidP="002A07AE">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5F6513C8" w14:textId="77777777" w:rsidR="009D02F6" w:rsidRDefault="009D02F6">
      <w:pPr>
        <w:tabs>
          <w:tab w:val="left" w:pos="2257"/>
        </w:tabs>
        <w:spacing w:after="0" w:line="259" w:lineRule="auto"/>
        <w:rPr>
          <w:rFonts w:ascii="Arial" w:eastAsia="Arial" w:hAnsi="Arial" w:cs="Arial"/>
          <w:b/>
          <w:sz w:val="24"/>
          <w:szCs w:val="24"/>
        </w:rPr>
      </w:pPr>
    </w:p>
    <w:p w14:paraId="43B4BD8B" w14:textId="77777777" w:rsidR="009D02F6" w:rsidRDefault="009D02F6">
      <w:pPr>
        <w:tabs>
          <w:tab w:val="left" w:pos="2257"/>
        </w:tabs>
        <w:spacing w:after="0" w:line="259" w:lineRule="auto"/>
        <w:rPr>
          <w:rFonts w:ascii="Arial" w:eastAsia="Arial" w:hAnsi="Arial" w:cs="Arial"/>
          <w:b/>
          <w:sz w:val="24"/>
          <w:szCs w:val="24"/>
        </w:rPr>
      </w:pPr>
    </w:p>
    <w:p w14:paraId="07D847D4" w14:textId="77777777" w:rsidR="009D02F6" w:rsidRPr="00690C2A" w:rsidRDefault="001102DD">
      <w:pPr>
        <w:tabs>
          <w:tab w:val="left" w:pos="2257"/>
        </w:tabs>
        <w:spacing w:after="0" w:line="259" w:lineRule="auto"/>
        <w:rPr>
          <w:rFonts w:ascii="Arial" w:eastAsia="Arial" w:hAnsi="Arial" w:cs="Arial"/>
          <w:b/>
          <w:bCs/>
          <w:sz w:val="24"/>
          <w:szCs w:val="24"/>
        </w:rPr>
      </w:pPr>
      <w:r w:rsidRPr="00690C2A">
        <w:rPr>
          <w:rFonts w:ascii="Arial" w:eastAsia="Arial" w:hAnsi="Arial" w:cs="Arial"/>
          <w:b/>
          <w:bCs/>
          <w:sz w:val="24"/>
          <w:szCs w:val="24"/>
        </w:rPr>
        <w:t>ADDITIONAL INSURANCES</w:t>
      </w:r>
    </w:p>
    <w:p w14:paraId="0F484AB0" w14:textId="77777777" w:rsidR="009D02F6" w:rsidRDefault="001102D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6365FE07" w14:textId="77777777" w:rsidR="009D02F6" w:rsidRDefault="001102DD">
      <w:pPr>
        <w:spacing w:after="0" w:line="240" w:lineRule="auto"/>
        <w:jc w:val="both"/>
        <w:rPr>
          <w:rFonts w:ascii="Arial" w:eastAsia="Arial" w:hAnsi="Arial" w:cs="Arial"/>
          <w:sz w:val="24"/>
          <w:szCs w:val="24"/>
        </w:rPr>
      </w:pPr>
      <w:proofErr w:type="gramStart"/>
      <w:r>
        <w:rPr>
          <w:rFonts w:ascii="Arial" w:eastAsia="Arial" w:hAnsi="Arial" w:cs="Arial"/>
          <w:b/>
          <w:sz w:val="24"/>
          <w:szCs w:val="24"/>
          <w:highlight w:val="yellow"/>
        </w:rPr>
        <w:t>or</w:t>
      </w:r>
      <w:proofErr w:type="gramEnd"/>
      <w:r>
        <w:rPr>
          <w:rFonts w:ascii="Arial" w:eastAsia="Arial" w:hAnsi="Arial" w:cs="Arial"/>
          <w:b/>
          <w:sz w:val="24"/>
          <w:szCs w:val="24"/>
          <w:highlight w:val="yellow"/>
        </w:rPr>
        <w:t xml:space="preserve"> insert</w:t>
      </w:r>
      <w:r>
        <w:rPr>
          <w:rFonts w:ascii="Arial" w:eastAsia="Arial" w:hAnsi="Arial" w:cs="Arial"/>
          <w:sz w:val="24"/>
          <w:szCs w:val="24"/>
        </w:rPr>
        <w:t xml:space="preserve"> details of Additional Insurances required in accordance with Joint Schedule 3 (Insurance Requirements) ]</w:t>
      </w:r>
    </w:p>
    <w:p w14:paraId="5ACF464E" w14:textId="77777777" w:rsidR="009D02F6" w:rsidRDefault="009D02F6">
      <w:pPr>
        <w:spacing w:after="0" w:line="240" w:lineRule="auto"/>
        <w:jc w:val="both"/>
        <w:rPr>
          <w:rFonts w:ascii="Arial" w:eastAsia="Arial" w:hAnsi="Arial" w:cs="Arial"/>
          <w:sz w:val="24"/>
          <w:szCs w:val="24"/>
        </w:rPr>
      </w:pPr>
    </w:p>
    <w:p w14:paraId="5CC91086" w14:textId="77777777" w:rsidR="009D02F6" w:rsidRPr="00690C2A" w:rsidRDefault="001102DD">
      <w:pPr>
        <w:spacing w:after="0" w:line="240" w:lineRule="auto"/>
        <w:jc w:val="both"/>
        <w:rPr>
          <w:rFonts w:ascii="Arial" w:eastAsia="Arial" w:hAnsi="Arial" w:cs="Arial"/>
          <w:b/>
          <w:bCs/>
          <w:sz w:val="24"/>
          <w:szCs w:val="24"/>
        </w:rPr>
      </w:pPr>
      <w:r w:rsidRPr="00690C2A">
        <w:rPr>
          <w:rFonts w:ascii="Arial" w:eastAsia="Arial" w:hAnsi="Arial" w:cs="Arial"/>
          <w:b/>
          <w:bCs/>
          <w:sz w:val="24"/>
          <w:szCs w:val="24"/>
        </w:rPr>
        <w:t>GUARANTEE</w:t>
      </w:r>
    </w:p>
    <w:p w14:paraId="288BDDFE" w14:textId="77777777" w:rsidR="009D02F6" w:rsidRDefault="001102D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18D00FAD" w14:textId="77777777" w:rsidR="009D02F6" w:rsidRDefault="001102DD">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00F60E62" w14:textId="77777777" w:rsidR="009D02F6" w:rsidRDefault="001102D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There’s a guarantee of the Supplier's performance provided for all Call-Off Contracts entered under the Framework Contract]</w:t>
      </w:r>
    </w:p>
    <w:p w14:paraId="7A92715B" w14:textId="77777777" w:rsidR="009D02F6" w:rsidRDefault="009D02F6">
      <w:pPr>
        <w:spacing w:after="0" w:line="259" w:lineRule="auto"/>
        <w:rPr>
          <w:rFonts w:ascii="Arial" w:eastAsia="Arial" w:hAnsi="Arial" w:cs="Arial"/>
          <w:b/>
          <w:sz w:val="24"/>
          <w:szCs w:val="24"/>
          <w:highlight w:val="yellow"/>
        </w:rPr>
      </w:pPr>
    </w:p>
    <w:p w14:paraId="5F13B342" w14:textId="77777777" w:rsidR="009D02F6" w:rsidRPr="00690C2A" w:rsidRDefault="001102DD">
      <w:pPr>
        <w:spacing w:after="0" w:line="240" w:lineRule="auto"/>
        <w:jc w:val="both"/>
        <w:rPr>
          <w:rFonts w:ascii="Arial" w:eastAsia="Arial" w:hAnsi="Arial" w:cs="Arial"/>
          <w:b/>
          <w:bCs/>
          <w:sz w:val="24"/>
          <w:szCs w:val="24"/>
        </w:rPr>
      </w:pPr>
      <w:r w:rsidRPr="00690C2A">
        <w:rPr>
          <w:rFonts w:ascii="Arial" w:eastAsia="Arial" w:hAnsi="Arial" w:cs="Arial"/>
          <w:b/>
          <w:bCs/>
          <w:sz w:val="24"/>
          <w:szCs w:val="24"/>
        </w:rPr>
        <w:t>SOCIAL VALUE COMMITMENT</w:t>
      </w:r>
    </w:p>
    <w:p w14:paraId="11D0D275" w14:textId="77777777" w:rsidR="009D02F6" w:rsidRDefault="001102DD">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13268010" w14:textId="77777777" w:rsidR="009D02F6" w:rsidRDefault="009D02F6">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9D02F6" w14:paraId="7BEE317B" w14:textId="77777777" w:rsidTr="009D02F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470BAA12" w14:textId="77777777" w:rsidR="009D02F6" w:rsidRDefault="001102D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25886096" w14:textId="77777777" w:rsidR="009D02F6" w:rsidRDefault="001102D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9D02F6" w14:paraId="5D2F4F4A" w14:textId="77777777" w:rsidTr="009D02F6">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BED3776" w14:textId="77777777" w:rsidR="009D02F6" w:rsidRDefault="001102D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5675ACC4" w14:textId="77777777" w:rsidR="009D02F6" w:rsidRDefault="009D02F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B71C1A0" w14:textId="77777777" w:rsidR="009D02F6" w:rsidRDefault="001102D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561E22F1" w14:textId="77777777" w:rsidR="009D02F6" w:rsidRDefault="009D02F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D02F6" w14:paraId="1AFED718" w14:textId="77777777" w:rsidTr="009D02F6">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7B01BE9E" w14:textId="77777777" w:rsidR="009D02F6" w:rsidRDefault="001102D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CFAB374" w14:textId="77777777" w:rsidR="009D02F6" w:rsidRDefault="009D02F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8C32CF4" w14:textId="77777777" w:rsidR="009D02F6" w:rsidRDefault="001102D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42A04EE1" w14:textId="77777777" w:rsidR="009D02F6" w:rsidRDefault="009D02F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9D02F6" w14:paraId="501F89AD" w14:textId="77777777" w:rsidTr="009D02F6">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3D8E86E4" w14:textId="77777777" w:rsidR="009D02F6" w:rsidRDefault="001102D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1FD9A422" w14:textId="77777777" w:rsidR="009D02F6" w:rsidRDefault="009D02F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B7A74E1" w14:textId="77777777" w:rsidR="009D02F6" w:rsidRDefault="001102D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23E2D559" w14:textId="77777777" w:rsidR="009D02F6" w:rsidRDefault="009D02F6">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9D02F6" w14:paraId="4927882B" w14:textId="77777777" w:rsidTr="009D02F6">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64F1A396" w14:textId="77777777" w:rsidR="009D02F6" w:rsidRDefault="001102D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251DA75B" w14:textId="77777777" w:rsidR="009D02F6" w:rsidRDefault="009D02F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7DAA1D2E" w14:textId="77777777" w:rsidR="009D02F6" w:rsidRDefault="001102D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22E66B9" w14:textId="77777777" w:rsidR="009D02F6" w:rsidRDefault="009D02F6">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C9FC5F9" w14:textId="77777777" w:rsidR="009D02F6" w:rsidRDefault="009D02F6">
      <w:pPr>
        <w:rPr>
          <w:rFonts w:ascii="Arial" w:eastAsia="Arial" w:hAnsi="Arial" w:cs="Arial"/>
          <w:color w:val="1F497D"/>
          <w:sz w:val="24"/>
          <w:szCs w:val="24"/>
          <w:highlight w:val="yellow"/>
        </w:rPr>
      </w:pPr>
    </w:p>
    <w:p w14:paraId="687A9E99" w14:textId="77777777" w:rsidR="009D02F6" w:rsidRDefault="001102DD">
      <w:pPr>
        <w:rPr>
          <w:rFonts w:ascii="Arial" w:eastAsia="Arial" w:hAnsi="Arial" w:cs="Arial"/>
          <w:color w:val="1F497D"/>
          <w:sz w:val="24"/>
          <w:szCs w:val="24"/>
        </w:rPr>
      </w:pPr>
      <w:r>
        <w:rPr>
          <w:rFonts w:ascii="Arial" w:eastAsia="Arial" w:hAnsi="Arial" w:cs="Arial"/>
          <w:color w:val="1F497D"/>
          <w:sz w:val="24"/>
          <w:szCs w:val="24"/>
          <w:highlight w:val="yellow"/>
        </w:rPr>
        <w:t>[</w:t>
      </w:r>
      <w:r>
        <w:rPr>
          <w:rFonts w:ascii="Arial" w:eastAsia="Arial" w:hAnsi="Arial" w:cs="Arial"/>
          <w:b/>
          <w:color w:val="1F497D"/>
          <w:sz w:val="24"/>
          <w:szCs w:val="24"/>
          <w:highlight w:val="yellow"/>
        </w:rPr>
        <w:t>Buyer g</w:t>
      </w:r>
      <w:r>
        <w:rPr>
          <w:rFonts w:ascii="Arial" w:eastAsia="Arial" w:hAnsi="Arial" w:cs="Arial"/>
          <w:b/>
          <w:sz w:val="24"/>
          <w:szCs w:val="24"/>
          <w:highlight w:val="yellow"/>
        </w:rPr>
        <w:t xml:space="preserve">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r>
        <w:rPr>
          <w:rFonts w:ascii="Arial" w:eastAsia="Arial" w:hAnsi="Arial" w:cs="Arial"/>
          <w:color w:val="1F497D"/>
          <w:sz w:val="24"/>
          <w:szCs w:val="24"/>
        </w:rPr>
        <w:t>]</w:t>
      </w:r>
      <w:r>
        <w:rPr>
          <w:rFonts w:ascii="Arial" w:eastAsia="Arial" w:hAnsi="Arial" w:cs="Arial"/>
          <w:sz w:val="24"/>
          <w:szCs w:val="24"/>
        </w:rPr>
        <w:t>.</w:t>
      </w:r>
    </w:p>
    <w:p w14:paraId="432335D0" w14:textId="77777777" w:rsidR="009D02F6" w:rsidRDefault="009D02F6">
      <w:pPr>
        <w:rPr>
          <w:rFonts w:ascii="Arial" w:eastAsia="Arial" w:hAnsi="Arial" w:cs="Arial"/>
        </w:rPr>
      </w:pPr>
    </w:p>
    <w:sectPr w:rsidR="009D02F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072B10" w14:textId="77777777" w:rsidR="005D1E03" w:rsidRDefault="005D1E03">
      <w:pPr>
        <w:spacing w:after="0" w:line="240" w:lineRule="auto"/>
      </w:pPr>
      <w:r>
        <w:separator/>
      </w:r>
    </w:p>
  </w:endnote>
  <w:endnote w:type="continuationSeparator" w:id="0">
    <w:p w14:paraId="369DBE8B" w14:textId="77777777" w:rsidR="005D1E03" w:rsidRDefault="005D1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5570D" w14:textId="77777777" w:rsidR="001102DD" w:rsidRDefault="001102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6D9782" w14:textId="07AAD638" w:rsidR="009D02F6" w:rsidRDefault="001102DD">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 xml:space="preserve">Framework Ref: </w:t>
    </w:r>
    <w:r w:rsidR="002A05A2" w:rsidRPr="00690C2A">
      <w:rPr>
        <w:rFonts w:ascii="Arial" w:hAnsi="Arial" w:cs="Arial"/>
        <w:sz w:val="20"/>
        <w:szCs w:val="20"/>
      </w:rPr>
      <w:t>RM6282</w:t>
    </w:r>
    <w:r>
      <w:rPr>
        <w:rFonts w:ascii="Arial" w:eastAsia="Arial" w:hAnsi="Arial" w:cs="Arial"/>
        <w:sz w:val="20"/>
        <w:szCs w:val="20"/>
      </w:rPr>
      <w:tab/>
      <w:t xml:space="preserve">                                           </w:t>
    </w:r>
  </w:p>
  <w:p w14:paraId="0FB2EE1F" w14:textId="75C637A0" w:rsidR="009D02F6" w:rsidRDefault="001102DD">
    <w:pPr>
      <w:spacing w:after="0" w:line="240" w:lineRule="auto"/>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59E63" w14:textId="77777777" w:rsidR="009D02F6" w:rsidRDefault="009D02F6">
    <w:pPr>
      <w:tabs>
        <w:tab w:val="center" w:pos="4513"/>
        <w:tab w:val="right" w:pos="9026"/>
      </w:tabs>
      <w:spacing w:after="0"/>
      <w:jc w:val="both"/>
      <w:rPr>
        <w:color w:val="A6A6A6"/>
      </w:rPr>
    </w:pPr>
  </w:p>
  <w:p w14:paraId="519A2430" w14:textId="77777777" w:rsidR="009D02F6" w:rsidRDefault="001102D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216B38C1" w14:textId="77777777" w:rsidR="009D02F6" w:rsidRDefault="001102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D76BA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96D0C7F" w14:textId="77777777" w:rsidR="009D02F6" w:rsidRDefault="001102D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EC30A8" w14:textId="77777777" w:rsidR="005D1E03" w:rsidRDefault="005D1E03">
      <w:pPr>
        <w:spacing w:after="0" w:line="240" w:lineRule="auto"/>
      </w:pPr>
      <w:r>
        <w:separator/>
      </w:r>
    </w:p>
  </w:footnote>
  <w:footnote w:type="continuationSeparator" w:id="0">
    <w:p w14:paraId="59131345" w14:textId="77777777" w:rsidR="005D1E03" w:rsidRDefault="005D1E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584B6" w14:textId="77777777" w:rsidR="001102DD" w:rsidRDefault="001102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B057F4" w14:textId="77777777" w:rsidR="009D02F6" w:rsidRDefault="001102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162B0E8D" w14:textId="77777777" w:rsidR="009D02F6" w:rsidRDefault="001102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49C50" w14:textId="77777777" w:rsidR="009D02F6" w:rsidRDefault="001102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3ACDAF42" w14:textId="77777777" w:rsidR="009D02F6" w:rsidRDefault="001102D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F32177"/>
    <w:multiLevelType w:val="hybridMultilevel"/>
    <w:tmpl w:val="03CAB95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 w15:restartNumberingAfterBreak="0">
    <w:nsid w:val="24574585"/>
    <w:multiLevelType w:val="multilevel"/>
    <w:tmpl w:val="A7AE29FA"/>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ED3EC6"/>
    <w:multiLevelType w:val="multilevel"/>
    <w:tmpl w:val="05FAAF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C496456"/>
    <w:multiLevelType w:val="multilevel"/>
    <w:tmpl w:val="1F64A6B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5DE7262"/>
    <w:multiLevelType w:val="multilevel"/>
    <w:tmpl w:val="B156ADEA"/>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FSAuthor1stName" w:val="Georgia"/>
    <w:docVar w:name="FSAuthorDept" w:val="CC75 - General Commercial"/>
    <w:docVar w:name="FSAuthorEmail" w:val="georgia.elliott@wbd-uk.com"/>
    <w:docVar w:name="FSAuthorExt" w:val="+44 (0)191 279 9239"/>
    <w:docVar w:name="FSAuthorFax" w:val="0345 415 5256"/>
    <w:docVar w:name="FSAuthorLogon" w:val="GCE1"/>
    <w:docVar w:name="FSAuthorName" w:val="Georgia Elliott"/>
    <w:docVar w:name="FSAuthorOffice" w:val="St Ann's Wharf"/>
    <w:docVar w:name="FSAuthorStaffReference" w:val="GCE1"/>
    <w:docVar w:name="FSAuthorSurname" w:val="Elliott"/>
    <w:docVar w:name="FSAuthorTitle" w:val="Solicitor"/>
    <w:docVar w:name="FSClientName" w:val="RM3786 Government Legal Department"/>
    <w:docVar w:name="FSClientNumber" w:val="461700"/>
    <w:docVar w:name="FSDocClass" w:val="DOC"/>
    <w:docVar w:name="FSDocNumber" w:val="170337687"/>
    <w:docVar w:name="FSDocumentDescription" w:val="Framework Schedule 6 - Order Form Template and Call-Off Schedules (NEW)"/>
    <w:docVar w:name="FSDocVersion" w:val="1"/>
    <w:docVar w:name="FSMatterDesc" w:val="CCLL19A10 Co-Partnering: Storage, Distribution &amp; Kitting Framework"/>
    <w:docVar w:name="FSMatterManager" w:val="RHS2"/>
    <w:docVar w:name="FSMatterNumber" w:val="00395"/>
    <w:docVar w:name="FSTypist" w:val="GCE1"/>
    <w:docVar w:name="FSTypistExt" w:val="+44 (0)191 279 9239"/>
    <w:docVar w:name="FSTypistLogon" w:val="GCE1"/>
    <w:docVar w:name="FSTypistName" w:val="Georgia Elliott"/>
    <w:docVar w:name="FSTypistStaffReference" w:val="GCE1"/>
    <w:docVar w:name="ReuseFromDocVers" w:val="169860359|1"/>
    <w:docVar w:name="zRegisteredOfficeInFootersBad" w:val="True"/>
  </w:docVars>
  <w:rsids>
    <w:rsidRoot w:val="009D02F6"/>
    <w:rsid w:val="000965CD"/>
    <w:rsid w:val="001102DD"/>
    <w:rsid w:val="00170A3D"/>
    <w:rsid w:val="00192E07"/>
    <w:rsid w:val="001B5677"/>
    <w:rsid w:val="002A05A2"/>
    <w:rsid w:val="002A07AE"/>
    <w:rsid w:val="00535BCA"/>
    <w:rsid w:val="005D1E03"/>
    <w:rsid w:val="00690C2A"/>
    <w:rsid w:val="0080514B"/>
    <w:rsid w:val="008D1B09"/>
    <w:rsid w:val="009D02F6"/>
    <w:rsid w:val="009D46A4"/>
    <w:rsid w:val="00A24675"/>
    <w:rsid w:val="00A84374"/>
    <w:rsid w:val="00A973AB"/>
    <w:rsid w:val="00B02DD6"/>
    <w:rsid w:val="00B5735D"/>
    <w:rsid w:val="00C94477"/>
    <w:rsid w:val="00D76BA2"/>
    <w:rsid w:val="00D776AF"/>
    <w:rsid w:val="00DE65F5"/>
    <w:rsid w:val="00F35249"/>
    <w:rsid w:val="00FA4B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92E9EC"/>
  <w15:docId w15:val="{8148E27F-E73A-47E0-845C-672D34189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qForma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9943744">
      <w:bodyDiv w:val="1"/>
      <w:marLeft w:val="0"/>
      <w:marRight w:val="0"/>
      <w:marTop w:val="0"/>
      <w:marBottom w:val="0"/>
      <w:divBdr>
        <w:top w:val="none" w:sz="0" w:space="0" w:color="auto"/>
        <w:left w:val="none" w:sz="0" w:space="0" w:color="auto"/>
        <w:bottom w:val="none" w:sz="0" w:space="0" w:color="auto"/>
        <w:right w:val="none" w:sz="0" w:space="0" w:color="auto"/>
      </w:divBdr>
    </w:div>
    <w:div w:id="1860194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JHn+UKZ0sqNx2WRYsaJ0hyewkKQ==">AMUW2mWwHiWLHbXBsK2jTijKQVqxYNow7IrJygLWVqauy160ZU97xpurhXpCxA69SndvE1x3HfbFmuRWX8pQl6B9jXPMLF93EBbhuNxC2s/TIaUIcXQFtqojrjY27wUBcO/CYNKy4oqf5PyGcNjV/sBeVxC8x9qQsg==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1610</Words>
  <Characters>9183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Stephanie Wallace</cp:lastModifiedBy>
  <cp:revision>2</cp:revision>
  <dcterms:created xsi:type="dcterms:W3CDTF">2021-11-04T10:55:00Z</dcterms:created>
  <dcterms:modified xsi:type="dcterms:W3CDTF">2021-11-04T10:55:00Z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DocRef">
    <vt:lpwstr>AC_170337687_1</vt:lpwstr>
  </property>
  <property fmtid="{D5CDD505-2E9C-101B-9397-08002B2CF9AE}" pid="4" name="WSFooter">
    <vt:lpwstr>Active\170337687\1</vt:lpwstr>
  </property>
</Properties>
</file>